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308" w:rsidRDefault="00267A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Электронное правительство Пензенской области</w:t>
      </w:r>
    </w:p>
    <w:p w:rsidR="008D4308" w:rsidRDefault="008D4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308" w:rsidRDefault="00267A3D">
      <w:pPr>
        <w:pStyle w:val="ac"/>
        <w:spacing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одним из 12 приоритетных проектов определена «Цифровая экономика».</w:t>
      </w:r>
    </w:p>
    <w:p w:rsidR="008D4308" w:rsidRDefault="00267A3D">
      <w:pPr>
        <w:pStyle w:val="ac"/>
        <w:spacing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 исполнение данной инициативы, а также поручения Председателя Правительства Российской Федерации от 10 ноября 2018 года № ДМ-П6-7776 Управлением </w:t>
      </w:r>
      <w:r w:rsidR="00756A03">
        <w:rPr>
          <w:color w:val="000000"/>
          <w:sz w:val="28"/>
          <w:szCs w:val="28"/>
        </w:rPr>
        <w:t xml:space="preserve">цифрового развития, </w:t>
      </w:r>
      <w:r>
        <w:rPr>
          <w:color w:val="000000"/>
          <w:sz w:val="28"/>
          <w:szCs w:val="28"/>
        </w:rPr>
        <w:t>информационных технологий и связи разработаны и утверждены 5 региональных проектов:</w:t>
      </w:r>
    </w:p>
    <w:p w:rsidR="008D4308" w:rsidRDefault="00267A3D">
      <w:pPr>
        <w:pStyle w:val="ac"/>
        <w:spacing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Информационная безопасность;</w:t>
      </w:r>
    </w:p>
    <w:p w:rsidR="008D4308" w:rsidRDefault="00267A3D">
      <w:pPr>
        <w:pStyle w:val="ac"/>
        <w:spacing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Информационная инфраструктура;</w:t>
      </w:r>
    </w:p>
    <w:p w:rsidR="008D4308" w:rsidRDefault="00267A3D">
      <w:pPr>
        <w:pStyle w:val="ac"/>
        <w:spacing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Кадры для цифровой экономики;</w:t>
      </w:r>
    </w:p>
    <w:p w:rsidR="008D4308" w:rsidRDefault="00267A3D">
      <w:pPr>
        <w:pStyle w:val="ac"/>
        <w:spacing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Цифровые технологии;</w:t>
      </w:r>
    </w:p>
    <w:p w:rsidR="008D4308" w:rsidRDefault="00267A3D">
      <w:pPr>
        <w:pStyle w:val="ac"/>
        <w:spacing w:beforeAutospacing="0" w:after="0" w:afterAutospacing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Цифровое государственное управление.</w:t>
      </w:r>
    </w:p>
    <w:p w:rsidR="008D4308" w:rsidRDefault="008D4308">
      <w:pPr>
        <w:pStyle w:val="a9"/>
        <w:tabs>
          <w:tab w:val="left" w:pos="426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308" w:rsidRDefault="00267A3D">
      <w:pPr>
        <w:pStyle w:val="a9"/>
        <w:tabs>
          <w:tab w:val="left" w:pos="426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создания электронного правительства в Пензенской области в 2011 году создана Комплексная система предоставления государственных и муниципальных услуг Пензенской области, включающая такие элементы, как Портал государственных и муниципальных услуг Пензенской области (далее – РПГУ), Реестр государственных и муниципальных услуг Пензенской области и Система исполнения услуг.</w:t>
      </w:r>
    </w:p>
    <w:p w:rsidR="008D4308" w:rsidRDefault="00267A3D">
      <w:pPr>
        <w:pStyle w:val="a9"/>
        <w:tabs>
          <w:tab w:val="left" w:pos="426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Начиная с 2012 года РПГУ наполнялся информацией о государственных и муниципальных услугах. В настоящее время в электронный вид переведено </w:t>
      </w:r>
      <w:r w:rsidR="00DA4AB9">
        <w:rPr>
          <w:rFonts w:ascii="Times New Roman" w:hAnsi="Times New Roman" w:cs="Times New Roman"/>
          <w:sz w:val="28"/>
          <w:szCs w:val="28"/>
        </w:rPr>
        <w:t xml:space="preserve">порядка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A4AB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0 государственных и муниципальных услуг Пензенской области. </w:t>
      </w:r>
    </w:p>
    <w:p w:rsidR="00A35804" w:rsidRDefault="00A35804">
      <w:pPr>
        <w:pStyle w:val="a9"/>
        <w:tabs>
          <w:tab w:val="left" w:pos="426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297D">
        <w:rPr>
          <w:rFonts w:ascii="Times New Roman" w:hAnsi="Times New Roman" w:cs="Times New Roman"/>
          <w:sz w:val="28"/>
          <w:szCs w:val="28"/>
        </w:rPr>
        <w:t>Д</w:t>
      </w:r>
      <w:r w:rsidR="00267A3D" w:rsidRPr="0098297D">
        <w:rPr>
          <w:rFonts w:ascii="Times New Roman" w:hAnsi="Times New Roman" w:cs="Times New Roman"/>
          <w:sz w:val="28"/>
          <w:szCs w:val="28"/>
        </w:rPr>
        <w:t xml:space="preserve">оработаны </w:t>
      </w:r>
      <w:r w:rsidRPr="0098297D">
        <w:rPr>
          <w:rFonts w:ascii="Times New Roman" w:hAnsi="Times New Roman" w:cs="Times New Roman"/>
          <w:sz w:val="28"/>
          <w:szCs w:val="28"/>
        </w:rPr>
        <w:t xml:space="preserve">и модернизированы </w:t>
      </w:r>
      <w:r w:rsidR="00686F01">
        <w:rPr>
          <w:rFonts w:ascii="Times New Roman" w:hAnsi="Times New Roman" w:cs="Times New Roman"/>
          <w:sz w:val="28"/>
          <w:szCs w:val="28"/>
        </w:rPr>
        <w:t xml:space="preserve">электронные </w:t>
      </w:r>
      <w:r w:rsidRPr="0098297D">
        <w:rPr>
          <w:rFonts w:ascii="Times New Roman" w:hAnsi="Times New Roman" w:cs="Times New Roman"/>
          <w:sz w:val="28"/>
          <w:szCs w:val="28"/>
        </w:rPr>
        <w:t xml:space="preserve">государственные </w:t>
      </w:r>
      <w:r w:rsidR="00267A3D" w:rsidRPr="0098297D">
        <w:rPr>
          <w:rFonts w:ascii="Times New Roman" w:hAnsi="Times New Roman" w:cs="Times New Roman"/>
          <w:sz w:val="28"/>
          <w:szCs w:val="28"/>
        </w:rPr>
        <w:t>услуги</w:t>
      </w:r>
      <w:r w:rsidRPr="0098297D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35804">
        <w:rPr>
          <w:rFonts w:ascii="Times New Roman" w:hAnsi="Times New Roman" w:cs="Times New Roman"/>
          <w:sz w:val="28"/>
          <w:szCs w:val="28"/>
        </w:rPr>
        <w:t>ыдач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35804">
        <w:rPr>
          <w:rFonts w:ascii="Times New Roman" w:hAnsi="Times New Roman" w:cs="Times New Roman"/>
          <w:sz w:val="28"/>
          <w:szCs w:val="28"/>
        </w:rPr>
        <w:t xml:space="preserve"> разрешений на добычу охотничьих ресурсов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A35804">
        <w:rPr>
          <w:rFonts w:ascii="Times New Roman" w:hAnsi="Times New Roman" w:cs="Times New Roman"/>
          <w:sz w:val="28"/>
          <w:szCs w:val="28"/>
        </w:rPr>
        <w:t>ыдач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35804">
        <w:rPr>
          <w:rFonts w:ascii="Times New Roman" w:hAnsi="Times New Roman" w:cs="Times New Roman"/>
          <w:sz w:val="28"/>
          <w:szCs w:val="28"/>
        </w:rPr>
        <w:t xml:space="preserve"> и а</w:t>
      </w:r>
      <w:r>
        <w:rPr>
          <w:rFonts w:ascii="Times New Roman" w:hAnsi="Times New Roman" w:cs="Times New Roman"/>
          <w:sz w:val="28"/>
          <w:szCs w:val="28"/>
        </w:rPr>
        <w:t>ннулировани</w:t>
      </w:r>
      <w:r w:rsidR="00686F0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охотничьих билетов, л</w:t>
      </w:r>
      <w:r w:rsidRPr="00A35804">
        <w:rPr>
          <w:rFonts w:ascii="Times New Roman" w:hAnsi="Times New Roman" w:cs="Times New Roman"/>
          <w:sz w:val="28"/>
          <w:szCs w:val="28"/>
        </w:rPr>
        <w:t>ицензировани</w:t>
      </w:r>
      <w:r>
        <w:rPr>
          <w:rFonts w:ascii="Times New Roman" w:hAnsi="Times New Roman" w:cs="Times New Roman"/>
          <w:sz w:val="28"/>
          <w:szCs w:val="28"/>
        </w:rPr>
        <w:t>ю образовательной деятельности</w:t>
      </w:r>
      <w:r w:rsidR="0098297D">
        <w:rPr>
          <w:rFonts w:ascii="Times New Roman" w:hAnsi="Times New Roman" w:cs="Times New Roman"/>
          <w:sz w:val="28"/>
          <w:szCs w:val="28"/>
        </w:rPr>
        <w:t>.</w:t>
      </w:r>
    </w:p>
    <w:p w:rsidR="0098297D" w:rsidRDefault="0098297D" w:rsidP="0098297D">
      <w:pPr>
        <w:pStyle w:val="a9"/>
        <w:tabs>
          <w:tab w:val="left" w:pos="426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августе 2019 года граждане получили возможность </w:t>
      </w:r>
      <w:r w:rsidRPr="0098297D">
        <w:rPr>
          <w:rFonts w:ascii="Times New Roman" w:hAnsi="Times New Roman" w:cs="Times New Roman"/>
          <w:sz w:val="28"/>
          <w:szCs w:val="28"/>
        </w:rPr>
        <w:t xml:space="preserve">подать заявление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электронной форме посредством РПГУ </w:t>
      </w:r>
      <w:r w:rsidRPr="0098297D">
        <w:rPr>
          <w:rFonts w:ascii="Times New Roman" w:hAnsi="Times New Roman" w:cs="Times New Roman"/>
          <w:sz w:val="28"/>
          <w:szCs w:val="28"/>
        </w:rPr>
        <w:t>на получение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9829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выдаче </w:t>
      </w:r>
      <w:r w:rsidRPr="0098297D">
        <w:rPr>
          <w:rFonts w:ascii="Times New Roman" w:hAnsi="Times New Roman" w:cs="Times New Roman"/>
          <w:sz w:val="28"/>
          <w:szCs w:val="28"/>
        </w:rPr>
        <w:t xml:space="preserve">разрешения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98297D">
        <w:rPr>
          <w:rFonts w:ascii="Times New Roman" w:hAnsi="Times New Roman" w:cs="Times New Roman"/>
          <w:sz w:val="28"/>
          <w:szCs w:val="28"/>
        </w:rPr>
        <w:t xml:space="preserve"> добыч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8297D">
        <w:rPr>
          <w:rFonts w:ascii="Times New Roman" w:hAnsi="Times New Roman" w:cs="Times New Roman"/>
          <w:sz w:val="28"/>
          <w:szCs w:val="28"/>
        </w:rPr>
        <w:t xml:space="preserve"> охотничьих ресурсов</w:t>
      </w:r>
      <w:r w:rsidR="00686F01">
        <w:rPr>
          <w:rFonts w:ascii="Times New Roman" w:hAnsi="Times New Roman" w:cs="Times New Roman"/>
          <w:sz w:val="28"/>
          <w:szCs w:val="28"/>
        </w:rPr>
        <w:t xml:space="preserve">, а результат предоставления услуги получить </w:t>
      </w:r>
      <w:r w:rsidRPr="0098297D">
        <w:rPr>
          <w:rFonts w:ascii="Times New Roman" w:hAnsi="Times New Roman" w:cs="Times New Roman"/>
          <w:sz w:val="28"/>
          <w:szCs w:val="28"/>
        </w:rPr>
        <w:t>в ближайшем отделении МФЦ</w:t>
      </w:r>
      <w:r>
        <w:rPr>
          <w:rFonts w:ascii="Times New Roman" w:hAnsi="Times New Roman" w:cs="Times New Roman"/>
          <w:sz w:val="28"/>
          <w:szCs w:val="28"/>
        </w:rPr>
        <w:t xml:space="preserve"> в удобное время</w:t>
      </w:r>
      <w:r w:rsidRPr="0098297D">
        <w:rPr>
          <w:rFonts w:ascii="Times New Roman" w:hAnsi="Times New Roman" w:cs="Times New Roman"/>
          <w:sz w:val="28"/>
          <w:szCs w:val="28"/>
        </w:rPr>
        <w:t>.</w:t>
      </w:r>
    </w:p>
    <w:p w:rsidR="0098297D" w:rsidRDefault="0098297D" w:rsidP="0098297D">
      <w:pPr>
        <w:pStyle w:val="a9"/>
        <w:tabs>
          <w:tab w:val="left" w:pos="426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98297D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 xml:space="preserve">2019 года </w:t>
      </w:r>
      <w:proofErr w:type="gramStart"/>
      <w:r w:rsidRPr="0098297D">
        <w:rPr>
          <w:rFonts w:ascii="Times New Roman" w:hAnsi="Times New Roman" w:cs="Times New Roman"/>
          <w:sz w:val="28"/>
          <w:szCs w:val="28"/>
        </w:rPr>
        <w:t>при подаче заявления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98297D">
        <w:rPr>
          <w:rFonts w:ascii="Times New Roman" w:hAnsi="Times New Roman" w:cs="Times New Roman"/>
          <w:sz w:val="28"/>
          <w:szCs w:val="28"/>
        </w:rPr>
        <w:t xml:space="preserve"> на получение разрешения на добычу охотничьих ресурсов с использованием</w:t>
      </w:r>
      <w:proofErr w:type="gramEnd"/>
      <w:r w:rsidRPr="0098297D">
        <w:rPr>
          <w:rFonts w:ascii="Times New Roman" w:hAnsi="Times New Roman" w:cs="Times New Roman"/>
          <w:sz w:val="28"/>
          <w:szCs w:val="28"/>
        </w:rPr>
        <w:t xml:space="preserve"> </w:t>
      </w:r>
      <w:r w:rsidR="00686F01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98297D">
        <w:rPr>
          <w:rFonts w:ascii="Times New Roman" w:hAnsi="Times New Roman" w:cs="Times New Roman"/>
          <w:sz w:val="28"/>
          <w:szCs w:val="28"/>
        </w:rPr>
        <w:t>на оплату государственной пошлины предоставляется 30-ти процентная скидка.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97D">
        <w:rPr>
          <w:rFonts w:ascii="Times New Roman" w:hAnsi="Times New Roman" w:cs="Times New Roman"/>
          <w:sz w:val="28"/>
          <w:szCs w:val="28"/>
        </w:rPr>
        <w:t>Скидка действует при электронной подаче</w:t>
      </w:r>
      <w:r>
        <w:rPr>
          <w:rFonts w:ascii="Times New Roman" w:hAnsi="Times New Roman" w:cs="Times New Roman"/>
          <w:sz w:val="28"/>
          <w:szCs w:val="28"/>
        </w:rPr>
        <w:t xml:space="preserve"> заявления и безналичной оплате.</w:t>
      </w:r>
    </w:p>
    <w:p w:rsidR="00D76493" w:rsidRDefault="00D76493" w:rsidP="00D76493">
      <w:pPr>
        <w:pStyle w:val="a9"/>
        <w:tabs>
          <w:tab w:val="left" w:pos="426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Наблюдается значительное увеличение количества оказанных услуг в электронной форме. </w:t>
      </w:r>
      <w:r w:rsidR="005D6DFE">
        <w:rPr>
          <w:rFonts w:ascii="Times New Roman" w:hAnsi="Times New Roman" w:cs="Times New Roman"/>
          <w:sz w:val="28"/>
          <w:szCs w:val="28"/>
        </w:rPr>
        <w:t xml:space="preserve">Так в </w:t>
      </w:r>
      <w:r w:rsidRPr="005D6DFE">
        <w:rPr>
          <w:rFonts w:ascii="Times New Roman" w:hAnsi="Times New Roman" w:cs="Times New Roman"/>
          <w:sz w:val="28"/>
          <w:szCs w:val="28"/>
        </w:rPr>
        <w:t>2016 год</w:t>
      </w:r>
      <w:r w:rsidR="005D6DFE" w:rsidRPr="005D6DFE">
        <w:rPr>
          <w:rFonts w:ascii="Times New Roman" w:hAnsi="Times New Roman" w:cs="Times New Roman"/>
          <w:sz w:val="28"/>
          <w:szCs w:val="28"/>
        </w:rPr>
        <w:t xml:space="preserve">у </w:t>
      </w:r>
      <w:r w:rsidR="005D6DFE">
        <w:rPr>
          <w:rFonts w:ascii="Times New Roman" w:hAnsi="Times New Roman" w:cs="Times New Roman"/>
          <w:sz w:val="28"/>
          <w:szCs w:val="28"/>
        </w:rPr>
        <w:t xml:space="preserve">через региональный портал </w:t>
      </w:r>
      <w:r w:rsidR="005D6DFE" w:rsidRPr="005D6DFE">
        <w:rPr>
          <w:rFonts w:ascii="Times New Roman" w:hAnsi="Times New Roman" w:cs="Times New Roman"/>
          <w:sz w:val="28"/>
          <w:szCs w:val="28"/>
        </w:rPr>
        <w:t>было оказано</w:t>
      </w:r>
      <w:r w:rsidRPr="005D6DFE">
        <w:rPr>
          <w:rFonts w:ascii="Times New Roman" w:hAnsi="Times New Roman" w:cs="Times New Roman"/>
          <w:sz w:val="28"/>
          <w:szCs w:val="28"/>
        </w:rPr>
        <w:t xml:space="preserve"> 2989</w:t>
      </w:r>
      <w:r w:rsidR="005D6DFE" w:rsidRPr="005D6DFE">
        <w:rPr>
          <w:rFonts w:ascii="Times New Roman" w:hAnsi="Times New Roman" w:cs="Times New Roman"/>
          <w:sz w:val="28"/>
          <w:szCs w:val="28"/>
        </w:rPr>
        <w:t xml:space="preserve"> услуг, в </w:t>
      </w:r>
      <w:r w:rsidRPr="005D6DFE">
        <w:rPr>
          <w:rFonts w:ascii="Times New Roman" w:hAnsi="Times New Roman" w:cs="Times New Roman"/>
          <w:sz w:val="28"/>
          <w:szCs w:val="28"/>
        </w:rPr>
        <w:t>2017 год</w:t>
      </w:r>
      <w:r w:rsidR="005D6DFE" w:rsidRPr="005D6DFE">
        <w:rPr>
          <w:rFonts w:ascii="Times New Roman" w:hAnsi="Times New Roman" w:cs="Times New Roman"/>
          <w:sz w:val="28"/>
          <w:szCs w:val="28"/>
        </w:rPr>
        <w:t xml:space="preserve">у - </w:t>
      </w:r>
      <w:r w:rsidRPr="005D6DFE">
        <w:rPr>
          <w:rFonts w:ascii="Times New Roman" w:hAnsi="Times New Roman" w:cs="Times New Roman"/>
          <w:sz w:val="28"/>
          <w:szCs w:val="28"/>
        </w:rPr>
        <w:t xml:space="preserve"> 4558</w:t>
      </w:r>
      <w:r w:rsidR="005D6DFE" w:rsidRPr="005D6DFE">
        <w:rPr>
          <w:rFonts w:ascii="Times New Roman" w:hAnsi="Times New Roman" w:cs="Times New Roman"/>
          <w:sz w:val="28"/>
          <w:szCs w:val="28"/>
        </w:rPr>
        <w:t xml:space="preserve">, в </w:t>
      </w:r>
      <w:r w:rsidRPr="005D6DFE">
        <w:rPr>
          <w:rFonts w:ascii="Times New Roman" w:hAnsi="Times New Roman" w:cs="Times New Roman"/>
          <w:sz w:val="28"/>
          <w:szCs w:val="28"/>
        </w:rPr>
        <w:t>2018 год</w:t>
      </w:r>
      <w:r w:rsidR="005D6DFE" w:rsidRPr="005D6DFE">
        <w:rPr>
          <w:rFonts w:ascii="Times New Roman" w:hAnsi="Times New Roman" w:cs="Times New Roman"/>
          <w:sz w:val="28"/>
          <w:szCs w:val="28"/>
        </w:rPr>
        <w:t xml:space="preserve">у – </w:t>
      </w:r>
      <w:r w:rsidRPr="005D6DFE">
        <w:rPr>
          <w:rFonts w:ascii="Times New Roman" w:hAnsi="Times New Roman" w:cs="Times New Roman"/>
          <w:sz w:val="28"/>
          <w:szCs w:val="28"/>
        </w:rPr>
        <w:t>12062</w:t>
      </w:r>
      <w:r w:rsidR="005D6DFE" w:rsidRPr="005D6DFE">
        <w:rPr>
          <w:rFonts w:ascii="Times New Roman" w:hAnsi="Times New Roman" w:cs="Times New Roman"/>
          <w:sz w:val="28"/>
          <w:szCs w:val="28"/>
        </w:rPr>
        <w:t xml:space="preserve">, в </w:t>
      </w:r>
      <w:r w:rsidRPr="005D6DFE">
        <w:rPr>
          <w:rFonts w:ascii="Times New Roman" w:hAnsi="Times New Roman" w:cs="Times New Roman"/>
          <w:sz w:val="28"/>
          <w:szCs w:val="28"/>
        </w:rPr>
        <w:t>2019 год</w:t>
      </w:r>
      <w:r w:rsidR="005D6DFE" w:rsidRPr="005D6DFE">
        <w:rPr>
          <w:rFonts w:ascii="Times New Roman" w:hAnsi="Times New Roman" w:cs="Times New Roman"/>
          <w:sz w:val="28"/>
          <w:szCs w:val="28"/>
        </w:rPr>
        <w:t>у по состоянию</w:t>
      </w:r>
      <w:r w:rsidRPr="005D6DFE">
        <w:rPr>
          <w:rFonts w:ascii="Times New Roman" w:hAnsi="Times New Roman" w:cs="Times New Roman"/>
          <w:sz w:val="28"/>
          <w:szCs w:val="28"/>
        </w:rPr>
        <w:t xml:space="preserve"> </w:t>
      </w:r>
      <w:r w:rsidR="005D6DFE" w:rsidRPr="005D6DFE">
        <w:rPr>
          <w:rFonts w:ascii="Times New Roman" w:hAnsi="Times New Roman" w:cs="Times New Roman"/>
          <w:sz w:val="28"/>
          <w:szCs w:val="28"/>
        </w:rPr>
        <w:t xml:space="preserve">на </w:t>
      </w:r>
      <w:r w:rsidRPr="005D6DFE">
        <w:rPr>
          <w:rFonts w:ascii="Times New Roman" w:hAnsi="Times New Roman" w:cs="Times New Roman"/>
          <w:sz w:val="28"/>
          <w:szCs w:val="28"/>
        </w:rPr>
        <w:t xml:space="preserve">5.12.19 </w:t>
      </w:r>
      <w:r w:rsidR="005D6DFE">
        <w:rPr>
          <w:rFonts w:ascii="Times New Roman" w:hAnsi="Times New Roman" w:cs="Times New Roman"/>
          <w:sz w:val="28"/>
          <w:szCs w:val="28"/>
        </w:rPr>
        <w:t>–</w:t>
      </w:r>
      <w:r w:rsidR="005D6DFE" w:rsidRPr="005D6DFE">
        <w:rPr>
          <w:rFonts w:ascii="Times New Roman" w:hAnsi="Times New Roman" w:cs="Times New Roman"/>
          <w:sz w:val="28"/>
          <w:szCs w:val="28"/>
        </w:rPr>
        <w:t xml:space="preserve"> </w:t>
      </w:r>
      <w:r w:rsidRPr="005D6DFE">
        <w:rPr>
          <w:rFonts w:ascii="Times New Roman" w:hAnsi="Times New Roman" w:cs="Times New Roman"/>
          <w:sz w:val="28"/>
          <w:szCs w:val="28"/>
        </w:rPr>
        <w:t>16032</w:t>
      </w:r>
      <w:r w:rsidR="005D6DFE">
        <w:rPr>
          <w:rFonts w:ascii="Times New Roman" w:hAnsi="Times New Roman" w:cs="Times New Roman"/>
          <w:sz w:val="28"/>
          <w:szCs w:val="28"/>
        </w:rPr>
        <w:t>.</w:t>
      </w:r>
      <w:r w:rsidRPr="005D6D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493" w:rsidRPr="00DC6EBE" w:rsidRDefault="007B3139" w:rsidP="00DC6EBE">
      <w:pPr>
        <w:pStyle w:val="a9"/>
        <w:tabs>
          <w:tab w:val="left" w:pos="426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5AB2">
        <w:rPr>
          <w:rFonts w:ascii="Times New Roman" w:hAnsi="Times New Roman" w:cs="Times New Roman"/>
          <w:sz w:val="28"/>
          <w:szCs w:val="28"/>
        </w:rPr>
        <w:lastRenderedPageBreak/>
        <w:t xml:space="preserve">Также отмечается положительная динамика роста количества запросов в системе межведомственного электронного взаимодействия. В 2016 было направлено </w:t>
      </w:r>
      <w:r w:rsidR="00BC3D95" w:rsidRPr="00D25AB2">
        <w:rPr>
          <w:rFonts w:ascii="Times New Roman" w:hAnsi="Times New Roman" w:cs="Times New Roman"/>
          <w:sz w:val="28"/>
          <w:szCs w:val="28"/>
        </w:rPr>
        <w:t>45</w:t>
      </w:r>
      <w:r w:rsidR="00D25AB2">
        <w:rPr>
          <w:rFonts w:ascii="Times New Roman" w:hAnsi="Times New Roman" w:cs="Times New Roman"/>
          <w:sz w:val="28"/>
          <w:szCs w:val="28"/>
        </w:rPr>
        <w:t> </w:t>
      </w:r>
      <w:r w:rsidR="00BC3D95" w:rsidRPr="00D25AB2">
        <w:rPr>
          <w:rFonts w:ascii="Times New Roman" w:hAnsi="Times New Roman" w:cs="Times New Roman"/>
          <w:sz w:val="28"/>
          <w:szCs w:val="28"/>
        </w:rPr>
        <w:t>568</w:t>
      </w:r>
      <w:r w:rsidR="00D25AB2">
        <w:rPr>
          <w:rFonts w:ascii="Times New Roman" w:hAnsi="Times New Roman" w:cs="Times New Roman"/>
          <w:sz w:val="28"/>
          <w:szCs w:val="28"/>
        </w:rPr>
        <w:t xml:space="preserve"> </w:t>
      </w:r>
      <w:r w:rsidRPr="00D25AB2">
        <w:rPr>
          <w:rFonts w:ascii="Times New Roman" w:hAnsi="Times New Roman" w:cs="Times New Roman"/>
          <w:sz w:val="28"/>
          <w:szCs w:val="28"/>
        </w:rPr>
        <w:t>запросов,</w:t>
      </w:r>
      <w:r w:rsidR="00DC6EBE" w:rsidRPr="00D25AB2">
        <w:rPr>
          <w:rFonts w:ascii="Times New Roman" w:hAnsi="Times New Roman" w:cs="Times New Roman"/>
          <w:sz w:val="28"/>
          <w:szCs w:val="28"/>
        </w:rPr>
        <w:t xml:space="preserve"> в 2017</w:t>
      </w:r>
      <w:r w:rsidR="00BC3D95" w:rsidRPr="00D25AB2">
        <w:rPr>
          <w:rFonts w:ascii="Times New Roman" w:hAnsi="Times New Roman" w:cs="Times New Roman"/>
          <w:sz w:val="28"/>
          <w:szCs w:val="28"/>
        </w:rPr>
        <w:t xml:space="preserve"> -59</w:t>
      </w:r>
      <w:r w:rsidR="00FD0D3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C3D95" w:rsidRPr="00D25AB2">
        <w:rPr>
          <w:rFonts w:ascii="Times New Roman" w:hAnsi="Times New Roman" w:cs="Times New Roman"/>
          <w:sz w:val="28"/>
          <w:szCs w:val="28"/>
        </w:rPr>
        <w:t>297</w:t>
      </w:r>
      <w:r w:rsidRPr="00D25AB2">
        <w:rPr>
          <w:rFonts w:ascii="Times New Roman" w:hAnsi="Times New Roman" w:cs="Times New Roman"/>
          <w:sz w:val="28"/>
          <w:szCs w:val="28"/>
        </w:rPr>
        <w:t xml:space="preserve">, 2018 – </w:t>
      </w:r>
      <w:r w:rsidR="00BC3D95" w:rsidRPr="00D25AB2">
        <w:rPr>
          <w:rFonts w:ascii="Times New Roman" w:hAnsi="Times New Roman" w:cs="Times New Roman"/>
          <w:sz w:val="28"/>
          <w:szCs w:val="28"/>
        </w:rPr>
        <w:t xml:space="preserve">66 154 </w:t>
      </w:r>
      <w:r w:rsidRPr="00D25AB2">
        <w:rPr>
          <w:rFonts w:ascii="Times New Roman" w:hAnsi="Times New Roman" w:cs="Times New Roman"/>
          <w:sz w:val="28"/>
          <w:szCs w:val="28"/>
        </w:rPr>
        <w:t xml:space="preserve">и </w:t>
      </w:r>
      <w:r w:rsidR="00DC6EBE" w:rsidRPr="00D25AB2">
        <w:rPr>
          <w:rFonts w:ascii="Times New Roman" w:hAnsi="Times New Roman" w:cs="Times New Roman"/>
          <w:sz w:val="28"/>
          <w:szCs w:val="28"/>
        </w:rPr>
        <w:t xml:space="preserve">в 2019 </w:t>
      </w:r>
      <w:r w:rsidR="00D25AB2">
        <w:rPr>
          <w:rFonts w:ascii="Times New Roman" w:hAnsi="Times New Roman" w:cs="Times New Roman"/>
          <w:sz w:val="28"/>
          <w:szCs w:val="28"/>
        </w:rPr>
        <w:t xml:space="preserve">- </w:t>
      </w:r>
      <w:r w:rsidR="00BC3D95" w:rsidRPr="00D25AB2">
        <w:rPr>
          <w:rFonts w:ascii="Times New Roman" w:hAnsi="Times New Roman" w:cs="Times New Roman"/>
          <w:sz w:val="28"/>
          <w:szCs w:val="28"/>
        </w:rPr>
        <w:t xml:space="preserve">157 714 </w:t>
      </w:r>
      <w:r w:rsidR="00DC6EBE" w:rsidRPr="00D25AB2">
        <w:rPr>
          <w:rFonts w:ascii="Times New Roman" w:hAnsi="Times New Roman" w:cs="Times New Roman"/>
          <w:sz w:val="28"/>
          <w:szCs w:val="28"/>
        </w:rPr>
        <w:t>з</w:t>
      </w:r>
      <w:r w:rsidRPr="00D25AB2">
        <w:rPr>
          <w:rFonts w:ascii="Times New Roman" w:hAnsi="Times New Roman" w:cs="Times New Roman"/>
          <w:sz w:val="28"/>
          <w:szCs w:val="28"/>
        </w:rPr>
        <w:t>апросов</w:t>
      </w:r>
      <w:r w:rsidR="00DC6EBE" w:rsidRPr="00D25AB2">
        <w:rPr>
          <w:rFonts w:ascii="Times New Roman" w:hAnsi="Times New Roman" w:cs="Times New Roman"/>
          <w:sz w:val="28"/>
          <w:szCs w:val="28"/>
        </w:rPr>
        <w:t>.</w:t>
      </w:r>
    </w:p>
    <w:p w:rsidR="0098297D" w:rsidRDefault="0098297D" w:rsidP="0098297D">
      <w:pPr>
        <w:pStyle w:val="a9"/>
        <w:tabs>
          <w:tab w:val="left" w:pos="426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297D">
        <w:rPr>
          <w:rFonts w:ascii="Times New Roman" w:hAnsi="Times New Roman" w:cs="Times New Roman"/>
          <w:sz w:val="28"/>
          <w:szCs w:val="28"/>
        </w:rPr>
        <w:t>Проведена работа по разработке видов сведе</w:t>
      </w:r>
      <w:r>
        <w:rPr>
          <w:rFonts w:ascii="Times New Roman" w:hAnsi="Times New Roman" w:cs="Times New Roman"/>
          <w:sz w:val="28"/>
          <w:szCs w:val="28"/>
        </w:rPr>
        <w:t>ний ГИС ГМП по форматам СМЭВ 3.</w:t>
      </w:r>
    </w:p>
    <w:p w:rsidR="0098297D" w:rsidRDefault="0098297D" w:rsidP="0098297D">
      <w:pPr>
        <w:pStyle w:val="a9"/>
        <w:tabs>
          <w:tab w:val="left" w:pos="426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297D">
        <w:rPr>
          <w:rFonts w:ascii="Times New Roman" w:hAnsi="Times New Roman" w:cs="Times New Roman"/>
          <w:sz w:val="28"/>
          <w:szCs w:val="28"/>
        </w:rPr>
        <w:t>Проведено 2 обучающих  семинара для</w:t>
      </w:r>
      <w:r w:rsidR="00100CE2">
        <w:rPr>
          <w:rFonts w:ascii="Times New Roman" w:hAnsi="Times New Roman" w:cs="Times New Roman"/>
          <w:sz w:val="28"/>
          <w:szCs w:val="28"/>
        </w:rPr>
        <w:t xml:space="preserve"> представителей</w:t>
      </w:r>
      <w:r w:rsidRPr="0098297D">
        <w:rPr>
          <w:rFonts w:ascii="Times New Roman" w:hAnsi="Times New Roman" w:cs="Times New Roman"/>
          <w:sz w:val="28"/>
          <w:szCs w:val="28"/>
        </w:rPr>
        <w:t xml:space="preserve"> ИОГВ и ОМСУ </w:t>
      </w:r>
      <w:r w:rsidR="00100CE2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98297D">
        <w:rPr>
          <w:rFonts w:ascii="Times New Roman" w:hAnsi="Times New Roman" w:cs="Times New Roman"/>
          <w:sz w:val="28"/>
          <w:szCs w:val="28"/>
        </w:rPr>
        <w:t xml:space="preserve"> по  работе в  ГИС ГМП</w:t>
      </w:r>
      <w:r w:rsidR="00100CE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D4308" w:rsidRDefault="00267A3D" w:rsidP="0098297D">
      <w:pPr>
        <w:pStyle w:val="a9"/>
        <w:tabs>
          <w:tab w:val="left" w:pos="426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соответствии с </w:t>
      </w:r>
      <w:r w:rsidR="001F4C39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остановлением</w:t>
      </w:r>
      <w:r w:rsidR="001F4C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Правительства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Российской Федерации от 26.03.2016 года № 236 «О требованиях к предоставлению в электронной форме государственных и муниципальных услуг» Управлением </w:t>
      </w:r>
      <w:r w:rsidR="00FE6E62">
        <w:rPr>
          <w:rFonts w:ascii="Times New Roman" w:hAnsi="Times New Roman" w:cs="Times New Roman"/>
          <w:sz w:val="28"/>
          <w:szCs w:val="28"/>
        </w:rPr>
        <w:t>ведется работа по поддержанию в актуальном состоянии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D4308" w:rsidRDefault="00267A3D">
      <w:pPr>
        <w:pStyle w:val="ConsPlusNormal"/>
        <w:widowControl/>
        <w:numPr>
          <w:ilvl w:val="0"/>
          <w:numId w:val="2"/>
        </w:numPr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Сводн</w:t>
      </w:r>
      <w:r w:rsidR="00FE6E62">
        <w:rPr>
          <w:rFonts w:ascii="Times New Roman" w:eastAsiaTheme="minorHAnsi" w:hAnsi="Times New Roman" w:cs="Times New Roman"/>
          <w:sz w:val="28"/>
          <w:szCs w:val="28"/>
          <w:lang w:eastAsia="en-US"/>
        </w:rPr>
        <w:t>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матриц</w:t>
      </w:r>
      <w:r w:rsidR="00FE6E62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составов действий, выполнение которых обеспечивается заявителю при предоставлении 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государственных услуг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Портале государственных и муниципальных услуг (функций) Пензенской области в электронной форме;</w:t>
      </w:r>
    </w:p>
    <w:p w:rsidR="008D4308" w:rsidRDefault="00267A3D">
      <w:pPr>
        <w:pStyle w:val="ConsPlusNormal"/>
        <w:widowControl/>
        <w:numPr>
          <w:ilvl w:val="0"/>
          <w:numId w:val="2"/>
        </w:numPr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Сводн</w:t>
      </w:r>
      <w:r w:rsidR="00FE6E62">
        <w:rPr>
          <w:rFonts w:ascii="Times New Roman" w:eastAsiaTheme="minorHAnsi" w:hAnsi="Times New Roman" w:cs="Times New Roman"/>
          <w:sz w:val="28"/>
          <w:szCs w:val="28"/>
          <w:lang w:eastAsia="en-US"/>
        </w:rPr>
        <w:t>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матриц</w:t>
      </w:r>
      <w:r w:rsidR="00FE6E62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составов действий, выполнение которых обеспечивается заявителю при предоставлении 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муниципальных услуг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Портале государственных и муниципальных услуг (функций) Пензенс</w:t>
      </w:r>
      <w:r w:rsidR="00FE6E6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кой области в электронной форме;</w:t>
      </w:r>
    </w:p>
    <w:p w:rsidR="008D4308" w:rsidRPr="00FE6E62" w:rsidRDefault="00FE6E62" w:rsidP="00FE6E62">
      <w:pPr>
        <w:pStyle w:val="ConsPlusNormal"/>
        <w:widowControl/>
        <w:numPr>
          <w:ilvl w:val="0"/>
          <w:numId w:val="2"/>
        </w:numPr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Типовых формулировок</w:t>
      </w:r>
      <w:r w:rsidR="00267A3D" w:rsidRPr="00FE6E6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для внесения изменений в административные регламенты предоставления государственных услуг Пензенской области в части, касающейся предоставления государственных услуг в электронной форме посредством Регионального портала.</w:t>
      </w:r>
    </w:p>
    <w:p w:rsidR="008D4308" w:rsidRDefault="00267A3D">
      <w:pPr>
        <w:pStyle w:val="ConsPlusNormal"/>
        <w:widowControl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Сводные матрицы составов действий, а также рекомендуемые текстовые формулировки позволяют упростить работу исполнительным органам государственной власти Пензенской области и органам местного самоуправления в процессе создания административных регламентов оказания услуг и внесения изменений в действующие. </w:t>
      </w:r>
    </w:p>
    <w:p w:rsidR="008D4308" w:rsidRDefault="00FE6E62">
      <w:pPr>
        <w:pStyle w:val="ConsPlusNormal"/>
        <w:widowControl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Завершена</w:t>
      </w:r>
      <w:r w:rsidR="00267A3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работа по организации электронного взаимодействия между МФЦ и органами социальной защиты населения.</w:t>
      </w:r>
    </w:p>
    <w:p w:rsidR="008D4308" w:rsidRDefault="00267A3D" w:rsidP="00686AC9">
      <w:pPr>
        <w:pStyle w:val="a9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Осуществлено подключение к «Типовому облачному решению по автоматизации контрольно-надзорной деятельности» для </w:t>
      </w:r>
      <w:r w:rsidRPr="00FE6E62">
        <w:rPr>
          <w:rFonts w:ascii="Times New Roman" w:hAnsi="Times New Roman" w:cs="Times New Roman"/>
          <w:sz w:val="28"/>
          <w:szCs w:val="28"/>
        </w:rPr>
        <w:t>3</w:t>
      </w:r>
      <w:r w:rsidR="00FE6E6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видов контроля (надзора).</w:t>
      </w:r>
    </w:p>
    <w:p w:rsidR="002E2A15" w:rsidRPr="00382BB8" w:rsidRDefault="002E2A15" w:rsidP="00686AC9">
      <w:pPr>
        <w:pStyle w:val="a9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BB8">
        <w:rPr>
          <w:rFonts w:ascii="Times New Roman" w:hAnsi="Times New Roman" w:cs="Times New Roman"/>
          <w:sz w:val="28"/>
          <w:szCs w:val="28"/>
        </w:rPr>
        <w:t>В рамках перехода администраци</w:t>
      </w:r>
      <w:r w:rsidR="00FE6E62" w:rsidRPr="00382BB8">
        <w:rPr>
          <w:rFonts w:ascii="Times New Roman" w:hAnsi="Times New Roman" w:cs="Times New Roman"/>
          <w:sz w:val="28"/>
          <w:szCs w:val="28"/>
        </w:rPr>
        <w:t>й</w:t>
      </w:r>
      <w:r w:rsidRPr="00382BB8">
        <w:rPr>
          <w:rFonts w:ascii="Times New Roman" w:hAnsi="Times New Roman" w:cs="Times New Roman"/>
          <w:sz w:val="28"/>
          <w:szCs w:val="28"/>
        </w:rPr>
        <w:t xml:space="preserve"> сельских поселений Пензенской области на обновленные сайты проведены обучающие семинары для 284 специалистов. </w:t>
      </w:r>
    </w:p>
    <w:p w:rsidR="008D4308" w:rsidRPr="0098297D" w:rsidRDefault="002E2A15" w:rsidP="0098297D">
      <w:pPr>
        <w:pStyle w:val="a9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BB8">
        <w:rPr>
          <w:rFonts w:ascii="Times New Roman" w:hAnsi="Times New Roman" w:cs="Times New Roman"/>
          <w:sz w:val="28"/>
          <w:szCs w:val="28"/>
        </w:rPr>
        <w:t>Управлением запущен электронный сервис «Мониторинг загруженности бассейнов города Пензы». В настоящее время к сервису подключено 2 объекта: ДВС «</w:t>
      </w:r>
      <w:proofErr w:type="spellStart"/>
      <w:r w:rsidRPr="00382BB8">
        <w:rPr>
          <w:rFonts w:ascii="Times New Roman" w:hAnsi="Times New Roman" w:cs="Times New Roman"/>
          <w:sz w:val="28"/>
          <w:szCs w:val="28"/>
        </w:rPr>
        <w:t>Буртасы</w:t>
      </w:r>
      <w:proofErr w:type="spellEnd"/>
      <w:r w:rsidRPr="00382BB8">
        <w:rPr>
          <w:rFonts w:ascii="Times New Roman" w:hAnsi="Times New Roman" w:cs="Times New Roman"/>
          <w:sz w:val="28"/>
          <w:szCs w:val="28"/>
        </w:rPr>
        <w:t>», открытый плавательный бассейн ГАОУ ПО «Училище олимпийского резерва Пензенской области».</w:t>
      </w:r>
    </w:p>
    <w:p w:rsidR="0090244C" w:rsidRPr="00FE6E62" w:rsidRDefault="00E809CF" w:rsidP="0090244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E62">
        <w:rPr>
          <w:rFonts w:ascii="Times New Roman" w:hAnsi="Times New Roman" w:cs="Times New Roman"/>
          <w:sz w:val="28"/>
          <w:szCs w:val="28"/>
        </w:rPr>
        <w:t xml:space="preserve">Оказывается непрерывная поддержка </w:t>
      </w:r>
      <w:r w:rsidR="0090244C" w:rsidRPr="00FE6E62">
        <w:rPr>
          <w:rFonts w:ascii="Times New Roman" w:hAnsi="Times New Roman" w:cs="Times New Roman"/>
          <w:sz w:val="28"/>
          <w:szCs w:val="28"/>
        </w:rPr>
        <w:t>систем</w:t>
      </w:r>
      <w:r w:rsidRPr="00FE6E62">
        <w:rPr>
          <w:rFonts w:ascii="Times New Roman" w:hAnsi="Times New Roman" w:cs="Times New Roman"/>
          <w:sz w:val="28"/>
          <w:szCs w:val="28"/>
        </w:rPr>
        <w:t>ы</w:t>
      </w:r>
      <w:r w:rsidR="0090244C" w:rsidRPr="00FE6E62">
        <w:rPr>
          <w:rFonts w:ascii="Times New Roman" w:hAnsi="Times New Roman" w:cs="Times New Roman"/>
          <w:sz w:val="28"/>
          <w:szCs w:val="28"/>
        </w:rPr>
        <w:t xml:space="preserve"> электронного документооборота и делопроизводства Пензенской области, к которой подключены Правительство Пензенской области, исполнительные органы </w:t>
      </w:r>
      <w:r w:rsidR="0090244C" w:rsidRPr="00FE6E62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власти и органы местного самоуправления Пензенской области. </w:t>
      </w:r>
    </w:p>
    <w:p w:rsidR="009A4852" w:rsidRPr="00FE6E62" w:rsidRDefault="009A4852" w:rsidP="009A48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E62">
        <w:rPr>
          <w:rFonts w:ascii="Times New Roman" w:hAnsi="Times New Roman" w:cs="Times New Roman"/>
          <w:sz w:val="28"/>
          <w:szCs w:val="28"/>
        </w:rPr>
        <w:t xml:space="preserve">Обеспечен </w:t>
      </w:r>
      <w:r w:rsidR="00E809CF" w:rsidRPr="00FE6E62">
        <w:rPr>
          <w:rFonts w:ascii="Times New Roman" w:hAnsi="Times New Roman" w:cs="Times New Roman"/>
          <w:sz w:val="28"/>
          <w:szCs w:val="28"/>
        </w:rPr>
        <w:t>переход на электронное взаимодействие с федеральными органами государственной власти и субъектами Российской Федерации посредством системы межведомственного электронного документооборота версии 2.7</w:t>
      </w:r>
      <w:r w:rsidRPr="00FE6E62">
        <w:rPr>
          <w:rFonts w:ascii="Times New Roman" w:hAnsi="Times New Roman" w:cs="Times New Roman"/>
          <w:sz w:val="28"/>
          <w:szCs w:val="28"/>
        </w:rPr>
        <w:t xml:space="preserve"> (МЭДО). </w:t>
      </w:r>
    </w:p>
    <w:p w:rsidR="0098297D" w:rsidRDefault="009A4852" w:rsidP="0098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E62">
        <w:rPr>
          <w:rFonts w:ascii="Times New Roman" w:hAnsi="Times New Roman" w:cs="Times New Roman"/>
          <w:sz w:val="28"/>
          <w:szCs w:val="28"/>
        </w:rPr>
        <w:t xml:space="preserve">Подписание электронных документов, направляемых по системе МЭДО, осуществляется усиленными квалифицированными электронными подписями. </w:t>
      </w:r>
    </w:p>
    <w:p w:rsidR="009A4852" w:rsidRPr="00FE6E62" w:rsidRDefault="009A4852" w:rsidP="0098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E62">
        <w:rPr>
          <w:rFonts w:ascii="Times New Roman" w:hAnsi="Times New Roman" w:cs="Times New Roman"/>
          <w:sz w:val="28"/>
          <w:szCs w:val="28"/>
        </w:rPr>
        <w:t>Для Правительства, исполнительных органов государственной власти Пензенск</w:t>
      </w:r>
      <w:r w:rsidR="004E7958" w:rsidRPr="00FE6E62">
        <w:rPr>
          <w:rFonts w:ascii="Times New Roman" w:hAnsi="Times New Roman" w:cs="Times New Roman"/>
          <w:sz w:val="28"/>
          <w:szCs w:val="28"/>
        </w:rPr>
        <w:t>ой</w:t>
      </w:r>
      <w:r w:rsidRPr="00FE6E62">
        <w:rPr>
          <w:rFonts w:ascii="Times New Roman" w:hAnsi="Times New Roman" w:cs="Times New Roman"/>
          <w:sz w:val="28"/>
          <w:szCs w:val="28"/>
        </w:rPr>
        <w:t xml:space="preserve"> области разработана инструкция по созданию писем для отправки в системе МЭДО.</w:t>
      </w:r>
    </w:p>
    <w:p w:rsidR="00E809CF" w:rsidRPr="00FE6E62" w:rsidRDefault="009A4852" w:rsidP="0090244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E62">
        <w:rPr>
          <w:rFonts w:ascii="Times New Roman" w:hAnsi="Times New Roman" w:cs="Times New Roman"/>
          <w:sz w:val="28"/>
          <w:szCs w:val="28"/>
        </w:rPr>
        <w:t xml:space="preserve">На постоянной основе проводится </w:t>
      </w:r>
      <w:r w:rsidR="00E809CF" w:rsidRPr="00FE6E62">
        <w:rPr>
          <w:rFonts w:ascii="Times New Roman" w:hAnsi="Times New Roman" w:cs="Times New Roman"/>
          <w:sz w:val="28"/>
          <w:szCs w:val="28"/>
        </w:rPr>
        <w:t>обучение пользователей работе в СЭДД</w:t>
      </w:r>
      <w:r w:rsidR="004E7958" w:rsidRPr="00FE6E62">
        <w:rPr>
          <w:rFonts w:ascii="Times New Roman" w:hAnsi="Times New Roman" w:cs="Times New Roman"/>
          <w:sz w:val="28"/>
          <w:szCs w:val="28"/>
        </w:rPr>
        <w:t>.</w:t>
      </w:r>
    </w:p>
    <w:p w:rsidR="00E809CF" w:rsidRPr="004E7958" w:rsidRDefault="004E7958" w:rsidP="0090244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E62">
        <w:rPr>
          <w:rFonts w:ascii="Times New Roman" w:hAnsi="Times New Roman" w:cs="Times New Roman"/>
          <w:sz w:val="28"/>
          <w:szCs w:val="28"/>
        </w:rPr>
        <w:t>Осуществляется к</w:t>
      </w:r>
      <w:r w:rsidR="00E809CF" w:rsidRPr="00FE6E62">
        <w:rPr>
          <w:rFonts w:ascii="Times New Roman" w:hAnsi="Times New Roman" w:cs="Times New Roman"/>
          <w:sz w:val="28"/>
          <w:szCs w:val="28"/>
        </w:rPr>
        <w:t xml:space="preserve">онсультирование ИОГВ и ОМСУ по </w:t>
      </w:r>
      <w:r w:rsidRPr="00FE6E62">
        <w:rPr>
          <w:rFonts w:ascii="Times New Roman" w:hAnsi="Times New Roman" w:cs="Times New Roman"/>
          <w:sz w:val="28"/>
          <w:szCs w:val="28"/>
        </w:rPr>
        <w:t>вопросам</w:t>
      </w:r>
      <w:r w:rsidR="00E809CF" w:rsidRPr="00FE6E62">
        <w:rPr>
          <w:rFonts w:ascii="Times New Roman" w:hAnsi="Times New Roman" w:cs="Times New Roman"/>
          <w:sz w:val="28"/>
          <w:szCs w:val="28"/>
        </w:rPr>
        <w:t xml:space="preserve"> </w:t>
      </w:r>
      <w:r w:rsidRPr="00FE6E62">
        <w:rPr>
          <w:rFonts w:ascii="Times New Roman" w:hAnsi="Times New Roman" w:cs="Times New Roman"/>
          <w:sz w:val="28"/>
          <w:szCs w:val="28"/>
        </w:rPr>
        <w:t>подключения к ГАС «Управление».</w:t>
      </w:r>
    </w:p>
    <w:p w:rsidR="0090244C" w:rsidRDefault="0090244C" w:rsidP="0090244C">
      <w:pPr>
        <w:pStyle w:val="ac"/>
        <w:tabs>
          <w:tab w:val="num" w:pos="0"/>
        </w:tabs>
        <w:spacing w:beforeAutospacing="0" w:after="0" w:afterAutospacing="0" w:line="276" w:lineRule="auto"/>
        <w:ind w:firstLine="709"/>
        <w:jc w:val="center"/>
        <w:rPr>
          <w:sz w:val="28"/>
          <w:szCs w:val="28"/>
          <w:u w:val="single"/>
        </w:rPr>
      </w:pPr>
    </w:p>
    <w:p w:rsidR="0090244C" w:rsidRPr="00FE6E62" w:rsidRDefault="0090244C" w:rsidP="0090244C">
      <w:pPr>
        <w:pStyle w:val="ac"/>
        <w:tabs>
          <w:tab w:val="num" w:pos="0"/>
        </w:tabs>
        <w:spacing w:beforeAutospacing="0" w:after="0" w:afterAutospacing="0"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FE6E62">
        <w:rPr>
          <w:b/>
          <w:sz w:val="28"/>
          <w:szCs w:val="28"/>
          <w:u w:val="single"/>
        </w:rPr>
        <w:t xml:space="preserve">Образовательный </w:t>
      </w:r>
      <w:r w:rsidRPr="00FE6E62">
        <w:rPr>
          <w:b/>
          <w:sz w:val="28"/>
          <w:szCs w:val="28"/>
          <w:u w:val="single"/>
          <w:lang w:val="en-US"/>
        </w:rPr>
        <w:t>IT</w:t>
      </w:r>
      <w:r w:rsidRPr="00FE6E62">
        <w:rPr>
          <w:b/>
          <w:sz w:val="28"/>
          <w:szCs w:val="28"/>
          <w:u w:val="single"/>
        </w:rPr>
        <w:t xml:space="preserve"> проект</w:t>
      </w:r>
    </w:p>
    <w:p w:rsidR="0090244C" w:rsidRPr="00FE6E62" w:rsidRDefault="0090244C" w:rsidP="0090244C">
      <w:pPr>
        <w:pStyle w:val="ac"/>
        <w:tabs>
          <w:tab w:val="num" w:pos="0"/>
        </w:tabs>
        <w:spacing w:beforeAutospacing="0" w:after="0" w:afterAutospacing="0" w:line="276" w:lineRule="auto"/>
        <w:ind w:firstLine="709"/>
        <w:jc w:val="center"/>
        <w:rPr>
          <w:b/>
          <w:sz w:val="28"/>
          <w:szCs w:val="28"/>
          <w:u w:val="single"/>
        </w:rPr>
      </w:pPr>
    </w:p>
    <w:p w:rsidR="004D1F37" w:rsidRPr="00FE6E62" w:rsidRDefault="004D7A59" w:rsidP="004D1F37">
      <w:pPr>
        <w:pStyle w:val="ac"/>
        <w:tabs>
          <w:tab w:val="num" w:pos="0"/>
        </w:tabs>
        <w:spacing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E6E62">
        <w:rPr>
          <w:sz w:val="28"/>
          <w:szCs w:val="28"/>
        </w:rPr>
        <w:t xml:space="preserve">В 2019 году </w:t>
      </w:r>
      <w:r w:rsidR="004D1F37" w:rsidRPr="00FE6E62">
        <w:rPr>
          <w:sz w:val="28"/>
          <w:szCs w:val="28"/>
        </w:rPr>
        <w:t xml:space="preserve">на территории Пензенской области </w:t>
      </w:r>
      <w:r w:rsidRPr="00FE6E62">
        <w:rPr>
          <w:sz w:val="28"/>
          <w:szCs w:val="28"/>
        </w:rPr>
        <w:t xml:space="preserve">прошел четвертый набор детей в </w:t>
      </w:r>
      <w:proofErr w:type="spellStart"/>
      <w:r w:rsidRPr="00FE6E62">
        <w:rPr>
          <w:sz w:val="28"/>
          <w:szCs w:val="28"/>
        </w:rPr>
        <w:t>Яндекс.Лицей</w:t>
      </w:r>
      <w:proofErr w:type="spellEnd"/>
      <w:r w:rsidRPr="00FE6E62">
        <w:rPr>
          <w:sz w:val="28"/>
          <w:szCs w:val="28"/>
        </w:rPr>
        <w:t xml:space="preserve">. </w:t>
      </w:r>
      <w:r w:rsidR="004D1F37" w:rsidRPr="00FE6E62">
        <w:rPr>
          <w:sz w:val="28"/>
          <w:szCs w:val="28"/>
        </w:rPr>
        <w:t xml:space="preserve">Проект реализуется </w:t>
      </w:r>
      <w:r w:rsidR="0090244C" w:rsidRPr="00FE6E62">
        <w:rPr>
          <w:sz w:val="28"/>
          <w:szCs w:val="28"/>
        </w:rPr>
        <w:t>на трех площадках г.</w:t>
      </w:r>
      <w:r w:rsidR="004D1F37" w:rsidRPr="00FE6E62">
        <w:rPr>
          <w:sz w:val="28"/>
          <w:szCs w:val="28"/>
        </w:rPr>
        <w:t> </w:t>
      </w:r>
      <w:r w:rsidR="0090244C" w:rsidRPr="00FE6E62">
        <w:rPr>
          <w:sz w:val="28"/>
          <w:szCs w:val="28"/>
        </w:rPr>
        <w:t xml:space="preserve">Пензы в рамках основного и дополнительного </w:t>
      </w:r>
      <w:r w:rsidRPr="00FE6E62">
        <w:rPr>
          <w:sz w:val="28"/>
          <w:szCs w:val="28"/>
        </w:rPr>
        <w:t xml:space="preserve">образования. </w:t>
      </w:r>
    </w:p>
    <w:p w:rsidR="004D1F37" w:rsidRPr="00FE6E62" w:rsidRDefault="004D1F37" w:rsidP="004D1F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E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Тестовый отбор прошли 110 детей города Пензы, по итогам которого были отобраны и зачислены на обучение 38 человек. </w:t>
      </w:r>
      <w:r w:rsidRPr="00FE6E62">
        <w:rPr>
          <w:rFonts w:ascii="Times New Roman" w:hAnsi="Times New Roman" w:cs="Times New Roman"/>
          <w:sz w:val="28"/>
          <w:szCs w:val="28"/>
        </w:rPr>
        <w:t xml:space="preserve">Продолжили свое обучение </w:t>
      </w:r>
      <w:r w:rsidR="00AF7BC6" w:rsidRPr="00FE6E62">
        <w:rPr>
          <w:rFonts w:ascii="Times New Roman" w:hAnsi="Times New Roman" w:cs="Times New Roman"/>
          <w:sz w:val="28"/>
          <w:szCs w:val="28"/>
        </w:rPr>
        <w:t xml:space="preserve">еще </w:t>
      </w:r>
      <w:r w:rsidRPr="00FE6E62">
        <w:rPr>
          <w:rFonts w:ascii="Times New Roman" w:hAnsi="Times New Roman" w:cs="Times New Roman"/>
          <w:sz w:val="28"/>
          <w:szCs w:val="28"/>
        </w:rPr>
        <w:t xml:space="preserve">30 </w:t>
      </w:r>
      <w:r w:rsidRPr="00FE6E62">
        <w:rPr>
          <w:rFonts w:ascii="Times New Roman" w:hAnsi="Times New Roman" w:cs="Times New Roman"/>
          <w:bCs/>
          <w:color w:val="000000"/>
          <w:sz w:val="28"/>
          <w:szCs w:val="28"/>
        </w:rPr>
        <w:t>учащихся</w:t>
      </w:r>
      <w:r w:rsidRPr="00FE6E62">
        <w:rPr>
          <w:rFonts w:ascii="Times New Roman" w:hAnsi="Times New Roman" w:cs="Times New Roman"/>
          <w:sz w:val="28"/>
          <w:szCs w:val="28"/>
        </w:rPr>
        <w:t>.</w:t>
      </w:r>
    </w:p>
    <w:p w:rsidR="004D1F37" w:rsidRPr="00FE6E62" w:rsidRDefault="004D1F37" w:rsidP="004D1F37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6E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 4 года в Проекте приняли участие 250 </w:t>
      </w:r>
      <w:r w:rsidRPr="00FE6E62">
        <w:rPr>
          <w:rFonts w:ascii="Times New Roman" w:hAnsi="Times New Roman" w:cs="Times New Roman"/>
          <w:sz w:val="28"/>
          <w:szCs w:val="28"/>
        </w:rPr>
        <w:t>школьников.</w:t>
      </w:r>
    </w:p>
    <w:p w:rsidR="004D1F37" w:rsidRPr="00FE6E62" w:rsidRDefault="004D1F37" w:rsidP="004D1F37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E6E62">
        <w:rPr>
          <w:rFonts w:ascii="Times New Roman" w:hAnsi="Times New Roman" w:cs="Times New Roman"/>
          <w:sz w:val="28"/>
          <w:szCs w:val="28"/>
        </w:rPr>
        <w:t xml:space="preserve">Многие выпускники </w:t>
      </w:r>
      <w:proofErr w:type="spellStart"/>
      <w:r w:rsidRPr="00FE6E62">
        <w:rPr>
          <w:rFonts w:ascii="Times New Roman" w:hAnsi="Times New Roman" w:cs="Times New Roman"/>
          <w:sz w:val="28"/>
          <w:szCs w:val="28"/>
        </w:rPr>
        <w:t>Яндекс.Лицея</w:t>
      </w:r>
      <w:proofErr w:type="spellEnd"/>
      <w:r w:rsidRPr="00FE6E62">
        <w:rPr>
          <w:rFonts w:ascii="Times New Roman" w:hAnsi="Times New Roman" w:cs="Times New Roman"/>
          <w:sz w:val="28"/>
          <w:szCs w:val="28"/>
        </w:rPr>
        <w:t xml:space="preserve"> получают призы на олимпиадах</w:t>
      </w:r>
      <w:r w:rsidR="00AF7BC6" w:rsidRPr="00FE6E6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E6E62">
        <w:rPr>
          <w:rFonts w:ascii="Times New Roman" w:hAnsi="Times New Roman" w:cs="Times New Roman"/>
          <w:sz w:val="28"/>
          <w:szCs w:val="28"/>
        </w:rPr>
        <w:t>хакатонах</w:t>
      </w:r>
      <w:proofErr w:type="spellEnd"/>
      <w:r w:rsidR="00AF7BC6" w:rsidRPr="00FE6E62">
        <w:rPr>
          <w:rFonts w:ascii="Times New Roman" w:hAnsi="Times New Roman" w:cs="Times New Roman"/>
          <w:sz w:val="28"/>
          <w:szCs w:val="28"/>
        </w:rPr>
        <w:t>,</w:t>
      </w:r>
      <w:r w:rsidRPr="00FE6E62">
        <w:rPr>
          <w:rFonts w:ascii="Times New Roman" w:hAnsi="Times New Roman" w:cs="Times New Roman"/>
          <w:sz w:val="28"/>
          <w:szCs w:val="28"/>
        </w:rPr>
        <w:t xml:space="preserve"> участвуют в конкурсах наравне со взрослыми программистами.</w:t>
      </w:r>
    </w:p>
    <w:p w:rsidR="004D1F37" w:rsidRPr="004779D9" w:rsidRDefault="004D1F37" w:rsidP="004D1F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4 июля 2019 года Яндекс назвал победителей «</w:t>
      </w:r>
      <w:hyperlink r:id="rId7" w:tooltip="Внешняя ссылка (откроется в новом окне)" w:history="1">
        <w:r w:rsidRPr="00FE6E6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Премии Алисы</w:t>
        </w:r>
      </w:hyperlink>
      <w:r w:rsidRPr="00FE6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которая вручается за разработку навыков для голосового помощника. В число победителей вошли выпускники пензенского </w:t>
      </w:r>
      <w:proofErr w:type="spellStart"/>
      <w:r w:rsidRPr="00FE6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Яндекс.Лицея</w:t>
      </w:r>
      <w:proofErr w:type="spellEnd"/>
      <w:r w:rsidRPr="00FE6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7BC6" w:rsidRPr="00FE6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FE6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Павел Соломатин, Руслан </w:t>
      </w:r>
      <w:proofErr w:type="spellStart"/>
      <w:r w:rsidRPr="00FE6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Шафеев</w:t>
      </w:r>
      <w:proofErr w:type="spellEnd"/>
      <w:r w:rsidRPr="00FE6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Александр Харламов. За каждый из разработанных навыков школьники получили 100 тысяч рублей.</w:t>
      </w:r>
    </w:p>
    <w:p w:rsidR="008D4308" w:rsidRDefault="008D43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0244C" w:rsidRDefault="009024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D4308" w:rsidRPr="0090244C" w:rsidRDefault="00267A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244C">
        <w:rPr>
          <w:rFonts w:ascii="Times New Roman" w:hAnsi="Times New Roman" w:cs="Times New Roman"/>
          <w:b/>
          <w:sz w:val="28"/>
          <w:szCs w:val="28"/>
          <w:u w:val="single"/>
        </w:rPr>
        <w:t>Связь</w:t>
      </w:r>
    </w:p>
    <w:p w:rsidR="008D4308" w:rsidRDefault="008D43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308" w:rsidRPr="00791A71" w:rsidRDefault="000E5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>В 201</w:t>
      </w:r>
      <w:r w:rsidR="00E719E3" w:rsidRPr="00791A71">
        <w:rPr>
          <w:rFonts w:ascii="Times New Roman" w:hAnsi="Times New Roman" w:cs="Times New Roman"/>
          <w:sz w:val="28"/>
          <w:szCs w:val="28"/>
        </w:rPr>
        <w:t>9</w:t>
      </w:r>
      <w:r w:rsidR="00267A3D" w:rsidRPr="00791A71">
        <w:rPr>
          <w:rFonts w:ascii="Times New Roman" w:hAnsi="Times New Roman" w:cs="Times New Roman"/>
          <w:sz w:val="28"/>
          <w:szCs w:val="28"/>
        </w:rPr>
        <w:t xml:space="preserve"> году в направлении развития инфраструктуры связи в Пензенской области проведена следующая работа.</w:t>
      </w:r>
    </w:p>
    <w:p w:rsidR="008D4308" w:rsidRPr="00791A71" w:rsidRDefault="00267A3D">
      <w:pPr>
        <w:pStyle w:val="1"/>
        <w:numPr>
          <w:ilvl w:val="0"/>
          <w:numId w:val="3"/>
        </w:numPr>
        <w:spacing w:line="240" w:lineRule="auto"/>
      </w:pPr>
      <w:r w:rsidRPr="00791A71">
        <w:lastRenderedPageBreak/>
        <w:t>Развитие фиксированной связи.</w:t>
      </w:r>
    </w:p>
    <w:p w:rsidR="00114D65" w:rsidRPr="00791A71" w:rsidRDefault="00267A3D" w:rsidP="00114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 xml:space="preserve">ПАО «Ростелеком» в рамках государственной программы по устранению цифрового неравенства ввел в эксплуатацию </w:t>
      </w:r>
      <w:r w:rsidR="004C58F4" w:rsidRPr="00791A71">
        <w:rPr>
          <w:rFonts w:ascii="Times New Roman" w:hAnsi="Times New Roman" w:cs="Times New Roman"/>
          <w:sz w:val="28"/>
          <w:szCs w:val="28"/>
        </w:rPr>
        <w:t>47</w:t>
      </w:r>
      <w:r w:rsidR="000E52D5" w:rsidRPr="00791A71">
        <w:rPr>
          <w:rFonts w:ascii="Times New Roman" w:hAnsi="Times New Roman" w:cs="Times New Roman"/>
          <w:sz w:val="28"/>
          <w:szCs w:val="28"/>
        </w:rPr>
        <w:t xml:space="preserve"> точ</w:t>
      </w:r>
      <w:r w:rsidR="004C58F4" w:rsidRPr="00791A71">
        <w:rPr>
          <w:rFonts w:ascii="Times New Roman" w:hAnsi="Times New Roman" w:cs="Times New Roman"/>
          <w:sz w:val="28"/>
          <w:szCs w:val="28"/>
        </w:rPr>
        <w:t>е</w:t>
      </w:r>
      <w:r w:rsidR="000E52D5" w:rsidRPr="00791A71">
        <w:rPr>
          <w:rFonts w:ascii="Times New Roman" w:hAnsi="Times New Roman" w:cs="Times New Roman"/>
          <w:sz w:val="28"/>
          <w:szCs w:val="28"/>
        </w:rPr>
        <w:t>к</w:t>
      </w:r>
      <w:r w:rsidRPr="00791A71">
        <w:rPr>
          <w:rFonts w:ascii="Times New Roman" w:hAnsi="Times New Roman" w:cs="Times New Roman"/>
          <w:sz w:val="28"/>
          <w:szCs w:val="28"/>
        </w:rPr>
        <w:t xml:space="preserve"> доступа </w:t>
      </w:r>
      <w:proofErr w:type="spellStart"/>
      <w:r w:rsidRPr="00791A71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791A71">
        <w:rPr>
          <w:rFonts w:ascii="Times New Roman" w:hAnsi="Times New Roman" w:cs="Times New Roman"/>
          <w:sz w:val="28"/>
          <w:szCs w:val="28"/>
        </w:rPr>
        <w:t xml:space="preserve"> в малых се</w:t>
      </w:r>
      <w:r w:rsidR="000E52D5" w:rsidRPr="00791A71">
        <w:rPr>
          <w:rFonts w:ascii="Times New Roman" w:hAnsi="Times New Roman" w:cs="Times New Roman"/>
          <w:sz w:val="28"/>
          <w:szCs w:val="28"/>
        </w:rPr>
        <w:t>лах и деревнях Н</w:t>
      </w:r>
      <w:r w:rsidR="004C58F4" w:rsidRPr="00791A71">
        <w:rPr>
          <w:rFonts w:ascii="Times New Roman" w:hAnsi="Times New Roman" w:cs="Times New Roman"/>
          <w:sz w:val="28"/>
          <w:szCs w:val="28"/>
        </w:rPr>
        <w:t>еверкин</w:t>
      </w:r>
      <w:r w:rsidR="000E52D5" w:rsidRPr="00791A71">
        <w:rPr>
          <w:rFonts w:ascii="Times New Roman" w:hAnsi="Times New Roman" w:cs="Times New Roman"/>
          <w:sz w:val="28"/>
          <w:szCs w:val="28"/>
        </w:rPr>
        <w:t>ского,</w:t>
      </w:r>
      <w:r w:rsidRPr="00791A71">
        <w:rPr>
          <w:rFonts w:ascii="Times New Roman" w:hAnsi="Times New Roman" w:cs="Times New Roman"/>
          <w:sz w:val="28"/>
          <w:szCs w:val="28"/>
        </w:rPr>
        <w:t xml:space="preserve"> </w:t>
      </w:r>
      <w:r w:rsidR="004C58F4" w:rsidRPr="00791A71">
        <w:rPr>
          <w:rFonts w:ascii="Times New Roman" w:hAnsi="Times New Roman" w:cs="Times New Roman"/>
          <w:sz w:val="28"/>
          <w:szCs w:val="28"/>
        </w:rPr>
        <w:t>Спасского, Тамалинского, Колышлейского, Кузнецкого, Малосердобинского</w:t>
      </w:r>
      <w:r w:rsidR="000E52D5" w:rsidRPr="00791A71">
        <w:rPr>
          <w:rFonts w:ascii="Times New Roman" w:hAnsi="Times New Roman" w:cs="Times New Roman"/>
          <w:sz w:val="28"/>
          <w:szCs w:val="28"/>
        </w:rPr>
        <w:t xml:space="preserve"> и </w:t>
      </w:r>
      <w:r w:rsidR="004C58F4" w:rsidRPr="00791A71">
        <w:rPr>
          <w:rFonts w:ascii="Times New Roman" w:hAnsi="Times New Roman" w:cs="Times New Roman"/>
          <w:sz w:val="28"/>
          <w:szCs w:val="28"/>
        </w:rPr>
        <w:t>Шемышей</w:t>
      </w:r>
      <w:r w:rsidR="000E52D5" w:rsidRPr="00791A71">
        <w:rPr>
          <w:rFonts w:ascii="Times New Roman" w:hAnsi="Times New Roman" w:cs="Times New Roman"/>
          <w:sz w:val="28"/>
          <w:szCs w:val="28"/>
        </w:rPr>
        <w:t xml:space="preserve">ского </w:t>
      </w:r>
      <w:r w:rsidRPr="00791A71">
        <w:rPr>
          <w:rFonts w:ascii="Times New Roman" w:hAnsi="Times New Roman" w:cs="Times New Roman"/>
          <w:sz w:val="28"/>
          <w:szCs w:val="28"/>
        </w:rPr>
        <w:t xml:space="preserve"> районов Пензенской области. До каждого населенного пункта проложена волоконно-оптическая линия связи (далее – ВОЛС). Общая протяженность ВОЛС составила </w:t>
      </w:r>
      <w:r w:rsidR="004C58F4" w:rsidRPr="00791A71">
        <w:rPr>
          <w:rFonts w:ascii="Times New Roman" w:hAnsi="Times New Roman" w:cs="Times New Roman"/>
          <w:sz w:val="28"/>
          <w:szCs w:val="28"/>
        </w:rPr>
        <w:t>516</w:t>
      </w:r>
      <w:r w:rsidRPr="00791A71">
        <w:rPr>
          <w:rFonts w:ascii="Times New Roman" w:hAnsi="Times New Roman" w:cs="Times New Roman"/>
          <w:sz w:val="28"/>
          <w:szCs w:val="28"/>
        </w:rPr>
        <w:t xml:space="preserve"> км. Всего в Пензенской области действует </w:t>
      </w:r>
      <w:r w:rsidR="004C58F4" w:rsidRPr="00791A71">
        <w:rPr>
          <w:rFonts w:ascii="Times New Roman" w:hAnsi="Times New Roman" w:cs="Times New Roman"/>
          <w:sz w:val="28"/>
          <w:szCs w:val="28"/>
        </w:rPr>
        <w:t>134</w:t>
      </w:r>
      <w:r w:rsidRPr="00791A71">
        <w:rPr>
          <w:rFonts w:ascii="Times New Roman" w:hAnsi="Times New Roman" w:cs="Times New Roman"/>
          <w:sz w:val="28"/>
          <w:szCs w:val="28"/>
        </w:rPr>
        <w:t xml:space="preserve"> </w:t>
      </w:r>
      <w:r w:rsidRPr="00791A71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791A71">
        <w:rPr>
          <w:rFonts w:ascii="Times New Roman" w:hAnsi="Times New Roman" w:cs="Times New Roman"/>
          <w:sz w:val="28"/>
          <w:szCs w:val="28"/>
        </w:rPr>
        <w:t>-</w:t>
      </w:r>
      <w:r w:rsidRPr="00791A71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791A71">
        <w:rPr>
          <w:rFonts w:ascii="Times New Roman" w:hAnsi="Times New Roman" w:cs="Times New Roman"/>
          <w:sz w:val="28"/>
          <w:szCs w:val="28"/>
        </w:rPr>
        <w:t xml:space="preserve"> точка доступа в Интернет (из 228 точек доступа, определенных адресной программой).</w:t>
      </w:r>
      <w:r w:rsidR="00114D65" w:rsidRPr="00791A71">
        <w:rPr>
          <w:rFonts w:ascii="Times New Roman" w:hAnsi="Times New Roman" w:cs="Times New Roman"/>
          <w:sz w:val="28"/>
          <w:szCs w:val="28"/>
        </w:rPr>
        <w:t xml:space="preserve"> В 20</w:t>
      </w:r>
      <w:r w:rsidR="004C58F4" w:rsidRPr="00791A71">
        <w:rPr>
          <w:rFonts w:ascii="Times New Roman" w:hAnsi="Times New Roman" w:cs="Times New Roman"/>
          <w:sz w:val="28"/>
          <w:szCs w:val="28"/>
        </w:rPr>
        <w:t>20</w:t>
      </w:r>
      <w:r w:rsidR="00114D65" w:rsidRPr="00791A71">
        <w:rPr>
          <w:rFonts w:ascii="Times New Roman" w:hAnsi="Times New Roman" w:cs="Times New Roman"/>
          <w:sz w:val="28"/>
          <w:szCs w:val="28"/>
        </w:rPr>
        <w:t xml:space="preserve"> году в соответствии с графиком реализации проекта УЦН планируется дополнительно проложить ВОЛС и установить ТД </w:t>
      </w:r>
      <w:proofErr w:type="spellStart"/>
      <w:r w:rsidR="00114D65" w:rsidRPr="00791A71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="00114D65" w:rsidRPr="00791A71">
        <w:rPr>
          <w:rFonts w:ascii="Times New Roman" w:hAnsi="Times New Roman" w:cs="Times New Roman"/>
          <w:sz w:val="28"/>
          <w:szCs w:val="28"/>
        </w:rPr>
        <w:t xml:space="preserve"> в </w:t>
      </w:r>
      <w:r w:rsidR="004C58F4" w:rsidRPr="00791A71">
        <w:rPr>
          <w:rFonts w:ascii="Times New Roman" w:hAnsi="Times New Roman" w:cs="Times New Roman"/>
          <w:sz w:val="28"/>
          <w:szCs w:val="28"/>
        </w:rPr>
        <w:t>94</w:t>
      </w:r>
      <w:r w:rsidR="00114D65" w:rsidRPr="00791A71">
        <w:rPr>
          <w:rFonts w:ascii="Times New Roman" w:hAnsi="Times New Roman" w:cs="Times New Roman"/>
          <w:sz w:val="28"/>
          <w:szCs w:val="28"/>
        </w:rPr>
        <w:t xml:space="preserve"> населенных пунктах. </w:t>
      </w:r>
    </w:p>
    <w:p w:rsidR="00114D65" w:rsidRPr="00791A71" w:rsidRDefault="00114D65" w:rsidP="00114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>Таким образом, по итогам 20</w:t>
      </w:r>
      <w:r w:rsidR="004C58F4" w:rsidRPr="00791A71">
        <w:rPr>
          <w:rFonts w:ascii="Times New Roman" w:hAnsi="Times New Roman" w:cs="Times New Roman"/>
          <w:sz w:val="28"/>
          <w:szCs w:val="28"/>
        </w:rPr>
        <w:t>20</w:t>
      </w:r>
      <w:r w:rsidRPr="00791A71">
        <w:rPr>
          <w:rFonts w:ascii="Times New Roman" w:hAnsi="Times New Roman" w:cs="Times New Roman"/>
          <w:sz w:val="28"/>
          <w:szCs w:val="28"/>
        </w:rPr>
        <w:t xml:space="preserve"> года 228 населенных пунктов Пензенской области, вошедших в проект УЦН, будут обеспечены высокоскоростным интернетом.</w:t>
      </w:r>
    </w:p>
    <w:p w:rsidR="008D4308" w:rsidRPr="00791A71" w:rsidRDefault="00267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 xml:space="preserve">Доступ к информационным ресурсам сети Интернет с использованием точек доступа </w:t>
      </w:r>
      <w:proofErr w:type="spellStart"/>
      <w:r w:rsidRPr="00791A71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791A71">
        <w:rPr>
          <w:rFonts w:ascii="Times New Roman" w:hAnsi="Times New Roman" w:cs="Times New Roman"/>
          <w:sz w:val="28"/>
          <w:szCs w:val="28"/>
        </w:rPr>
        <w:t xml:space="preserve"> c 1 августа 2017 года предоставляется бесплатно.</w:t>
      </w:r>
    </w:p>
    <w:p w:rsidR="004C58F4" w:rsidRPr="00791A71" w:rsidRDefault="00690C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>Управлением цифрового развития, информационных технологий и связи Пензенской области совместно с представителями ПАО «Ростелеком» протестировано решение на базе оборудования фирмы TP-</w:t>
      </w:r>
      <w:proofErr w:type="spellStart"/>
      <w:r w:rsidRPr="00791A71">
        <w:rPr>
          <w:rFonts w:ascii="Times New Roman" w:hAnsi="Times New Roman" w:cs="Times New Roman"/>
          <w:sz w:val="28"/>
          <w:szCs w:val="28"/>
        </w:rPr>
        <w:t>Link</w:t>
      </w:r>
      <w:proofErr w:type="spellEnd"/>
      <w:r w:rsidRPr="00791A71">
        <w:rPr>
          <w:rFonts w:ascii="Times New Roman" w:hAnsi="Times New Roman" w:cs="Times New Roman"/>
          <w:sz w:val="28"/>
          <w:szCs w:val="28"/>
        </w:rPr>
        <w:t>, позволяющее обеспечить предоставление бесплатного доступа к сети Интернет для домохозяйств, расположенных на расстоянии до 1000 м от точки доступа УЦН.</w:t>
      </w:r>
    </w:p>
    <w:p w:rsidR="000E52D5" w:rsidRPr="00791A71" w:rsidRDefault="00267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>В 20</w:t>
      </w:r>
      <w:r w:rsidR="00690CCB" w:rsidRPr="00791A71">
        <w:rPr>
          <w:rFonts w:ascii="Times New Roman" w:hAnsi="Times New Roman" w:cs="Times New Roman"/>
          <w:sz w:val="28"/>
          <w:szCs w:val="28"/>
        </w:rPr>
        <w:t>20</w:t>
      </w:r>
      <w:r w:rsidRPr="00791A71">
        <w:rPr>
          <w:rFonts w:ascii="Times New Roman" w:hAnsi="Times New Roman" w:cs="Times New Roman"/>
          <w:sz w:val="28"/>
          <w:szCs w:val="28"/>
        </w:rPr>
        <w:t xml:space="preserve"> году продолжится реализация проекта «Устранение цифрового неравенства», планируется построить дополнительно </w:t>
      </w:r>
      <w:r w:rsidR="00567480" w:rsidRPr="00791A71">
        <w:rPr>
          <w:rFonts w:ascii="Times New Roman" w:hAnsi="Times New Roman" w:cs="Times New Roman"/>
          <w:sz w:val="28"/>
          <w:szCs w:val="28"/>
        </w:rPr>
        <w:t>94</w:t>
      </w:r>
      <w:r w:rsidRPr="00791A71">
        <w:rPr>
          <w:rFonts w:ascii="Times New Roman" w:hAnsi="Times New Roman" w:cs="Times New Roman"/>
          <w:sz w:val="28"/>
          <w:szCs w:val="28"/>
        </w:rPr>
        <w:t xml:space="preserve"> точк</w:t>
      </w:r>
      <w:r w:rsidR="00567480" w:rsidRPr="00791A71">
        <w:rPr>
          <w:rFonts w:ascii="Times New Roman" w:hAnsi="Times New Roman" w:cs="Times New Roman"/>
          <w:sz w:val="28"/>
          <w:szCs w:val="28"/>
        </w:rPr>
        <w:t>и</w:t>
      </w:r>
      <w:r w:rsidRPr="00791A71">
        <w:rPr>
          <w:rFonts w:ascii="Times New Roman" w:hAnsi="Times New Roman" w:cs="Times New Roman"/>
          <w:sz w:val="28"/>
          <w:szCs w:val="28"/>
        </w:rPr>
        <w:t xml:space="preserve"> доступа </w:t>
      </w:r>
      <w:r w:rsidRPr="00791A71">
        <w:rPr>
          <w:rFonts w:ascii="Times New Roman" w:hAnsi="Times New Roman" w:cs="Times New Roman"/>
          <w:sz w:val="28"/>
          <w:szCs w:val="28"/>
        </w:rPr>
        <w:br/>
      </w:r>
      <w:r w:rsidRPr="00791A71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791A71">
        <w:rPr>
          <w:rFonts w:ascii="Times New Roman" w:hAnsi="Times New Roman" w:cs="Times New Roman"/>
          <w:sz w:val="28"/>
          <w:szCs w:val="28"/>
        </w:rPr>
        <w:t>-</w:t>
      </w:r>
      <w:r w:rsidRPr="00791A71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791A71">
        <w:rPr>
          <w:rFonts w:ascii="Times New Roman" w:hAnsi="Times New Roman" w:cs="Times New Roman"/>
          <w:sz w:val="28"/>
          <w:szCs w:val="28"/>
        </w:rPr>
        <w:t xml:space="preserve"> в населенных пунктах </w:t>
      </w:r>
      <w:proofErr w:type="spellStart"/>
      <w:r w:rsidR="00567480" w:rsidRPr="00791A71">
        <w:rPr>
          <w:rFonts w:ascii="Times New Roman" w:hAnsi="Times New Roman" w:cs="Times New Roman"/>
          <w:sz w:val="28"/>
          <w:szCs w:val="28"/>
        </w:rPr>
        <w:t>Сердоб</w:t>
      </w:r>
      <w:r w:rsidRPr="00791A7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791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1A71">
        <w:rPr>
          <w:rFonts w:ascii="Times New Roman" w:hAnsi="Times New Roman" w:cs="Times New Roman"/>
          <w:sz w:val="28"/>
          <w:szCs w:val="28"/>
        </w:rPr>
        <w:t>Н</w:t>
      </w:r>
      <w:r w:rsidR="00567480" w:rsidRPr="00791A71">
        <w:rPr>
          <w:rFonts w:ascii="Times New Roman" w:hAnsi="Times New Roman" w:cs="Times New Roman"/>
          <w:sz w:val="28"/>
          <w:szCs w:val="28"/>
        </w:rPr>
        <w:t>аровчат</w:t>
      </w:r>
      <w:r w:rsidRPr="00791A7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791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7480" w:rsidRPr="00791A71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791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7480" w:rsidRPr="00791A71">
        <w:rPr>
          <w:rFonts w:ascii="Times New Roman" w:hAnsi="Times New Roman" w:cs="Times New Roman"/>
          <w:sz w:val="28"/>
          <w:szCs w:val="28"/>
        </w:rPr>
        <w:t>Луни</w:t>
      </w:r>
      <w:r w:rsidRPr="00791A71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="00567480" w:rsidRPr="00791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7480" w:rsidRPr="00791A71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="00567480" w:rsidRPr="00791A7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67480" w:rsidRPr="00791A7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91A71">
        <w:rPr>
          <w:rFonts w:ascii="Times New Roman" w:hAnsi="Times New Roman" w:cs="Times New Roman"/>
          <w:sz w:val="28"/>
          <w:szCs w:val="28"/>
        </w:rPr>
        <w:t xml:space="preserve"> районов. Также будет завершена работа по организации высокоскоростного доступа к сети Интер</w:t>
      </w:r>
      <w:r w:rsidR="000E52D5" w:rsidRPr="00791A71">
        <w:rPr>
          <w:rFonts w:ascii="Times New Roman" w:hAnsi="Times New Roman" w:cs="Times New Roman"/>
          <w:sz w:val="28"/>
          <w:szCs w:val="28"/>
        </w:rPr>
        <w:t>нет для медицинских организаций.</w:t>
      </w:r>
    </w:p>
    <w:p w:rsidR="00C82D81" w:rsidRPr="00791A71" w:rsidRDefault="000E5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 xml:space="preserve">В рамках федерального проекта "Информационная инфраструктура" национальной программы "Цифровая экономика Российской Федерации" </w:t>
      </w:r>
      <w:r w:rsidR="007C4459" w:rsidRPr="00791A71">
        <w:rPr>
          <w:rFonts w:ascii="Times New Roman" w:hAnsi="Times New Roman" w:cs="Times New Roman"/>
          <w:sz w:val="28"/>
          <w:szCs w:val="28"/>
        </w:rPr>
        <w:t xml:space="preserve">между Министерством цифрового развития, связи и массовых коммуникаций Российской Федерации и ПАО «Ростелеком» заключен государственный контракт </w:t>
      </w:r>
      <w:r w:rsidR="00D02AE0" w:rsidRPr="00791A71">
        <w:rPr>
          <w:rFonts w:ascii="Times New Roman" w:hAnsi="Times New Roman" w:cs="Times New Roman"/>
          <w:sz w:val="28"/>
          <w:szCs w:val="28"/>
        </w:rPr>
        <w:t>по подключению</w:t>
      </w:r>
      <w:r w:rsidR="002D3BDF" w:rsidRPr="00791A71">
        <w:rPr>
          <w:rFonts w:ascii="Times New Roman" w:hAnsi="Times New Roman" w:cs="Times New Roman"/>
          <w:sz w:val="28"/>
          <w:szCs w:val="28"/>
        </w:rPr>
        <w:t xml:space="preserve"> к сети «Интернет»</w:t>
      </w:r>
      <w:r w:rsidR="00D02AE0" w:rsidRPr="00791A71">
        <w:rPr>
          <w:rFonts w:ascii="Times New Roman" w:hAnsi="Times New Roman" w:cs="Times New Roman"/>
          <w:sz w:val="28"/>
          <w:szCs w:val="28"/>
        </w:rPr>
        <w:t xml:space="preserve"> социально значимых объектов на территории Пензенской области. В приложение к контракту вошло 964 объекта. В 2019 году</w:t>
      </w:r>
      <w:r w:rsidR="00E7648A" w:rsidRPr="00791A71">
        <w:rPr>
          <w:rFonts w:ascii="Times New Roman" w:hAnsi="Times New Roman" w:cs="Times New Roman"/>
          <w:sz w:val="28"/>
          <w:szCs w:val="28"/>
        </w:rPr>
        <w:t xml:space="preserve"> осуществлено</w:t>
      </w:r>
      <w:r w:rsidR="00D02AE0" w:rsidRPr="00791A71">
        <w:rPr>
          <w:rFonts w:ascii="Times New Roman" w:hAnsi="Times New Roman" w:cs="Times New Roman"/>
          <w:sz w:val="28"/>
          <w:szCs w:val="28"/>
        </w:rPr>
        <w:t xml:space="preserve"> подключен</w:t>
      </w:r>
      <w:r w:rsidR="00E7648A" w:rsidRPr="00791A71">
        <w:rPr>
          <w:rFonts w:ascii="Times New Roman" w:hAnsi="Times New Roman" w:cs="Times New Roman"/>
          <w:sz w:val="28"/>
          <w:szCs w:val="28"/>
        </w:rPr>
        <w:t>ие</w:t>
      </w:r>
      <w:r w:rsidR="00D02AE0" w:rsidRPr="00791A71">
        <w:rPr>
          <w:rFonts w:ascii="Times New Roman" w:hAnsi="Times New Roman" w:cs="Times New Roman"/>
          <w:sz w:val="28"/>
          <w:szCs w:val="28"/>
        </w:rPr>
        <w:t xml:space="preserve"> 251 объект</w:t>
      </w:r>
      <w:r w:rsidR="00E7648A" w:rsidRPr="00791A71">
        <w:rPr>
          <w:rFonts w:ascii="Times New Roman" w:hAnsi="Times New Roman" w:cs="Times New Roman"/>
          <w:sz w:val="28"/>
          <w:szCs w:val="28"/>
        </w:rPr>
        <w:t>а</w:t>
      </w:r>
      <w:r w:rsidR="00D02AE0" w:rsidRPr="00791A71">
        <w:rPr>
          <w:rFonts w:ascii="Times New Roman" w:hAnsi="Times New Roman" w:cs="Times New Roman"/>
          <w:sz w:val="28"/>
          <w:szCs w:val="28"/>
        </w:rPr>
        <w:t xml:space="preserve"> (26%)</w:t>
      </w:r>
      <w:r w:rsidR="00F01B0E" w:rsidRPr="00791A71">
        <w:rPr>
          <w:rFonts w:ascii="Times New Roman" w:hAnsi="Times New Roman" w:cs="Times New Roman"/>
          <w:sz w:val="28"/>
          <w:szCs w:val="28"/>
        </w:rPr>
        <w:t>, в 2020 году будет подключено 309</w:t>
      </w:r>
      <w:r w:rsidR="00AA6D6A" w:rsidRPr="00791A71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="00F01B0E" w:rsidRPr="00791A71">
        <w:rPr>
          <w:rFonts w:ascii="Times New Roman" w:hAnsi="Times New Roman" w:cs="Times New Roman"/>
          <w:sz w:val="28"/>
          <w:szCs w:val="28"/>
        </w:rPr>
        <w:t xml:space="preserve"> (32%), а в 2021 году 404</w:t>
      </w:r>
      <w:r w:rsidR="00683A21" w:rsidRPr="00791A71">
        <w:rPr>
          <w:rFonts w:ascii="Times New Roman" w:hAnsi="Times New Roman" w:cs="Times New Roman"/>
          <w:sz w:val="28"/>
          <w:szCs w:val="28"/>
        </w:rPr>
        <w:t xml:space="preserve"> </w:t>
      </w:r>
      <w:r w:rsidR="00AA6D6A" w:rsidRPr="00791A71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683A21" w:rsidRPr="00791A71">
        <w:rPr>
          <w:rFonts w:ascii="Times New Roman" w:hAnsi="Times New Roman" w:cs="Times New Roman"/>
          <w:sz w:val="28"/>
          <w:szCs w:val="28"/>
        </w:rPr>
        <w:t>(42%).</w:t>
      </w:r>
      <w:r w:rsidR="00F01B0E" w:rsidRPr="00791A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2D5" w:rsidRPr="00791A71" w:rsidRDefault="008D4E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 xml:space="preserve">С целью своевременного решения актуальных задач при Управлении цифрового развития, информационных технологий и связи </w:t>
      </w:r>
      <w:r w:rsidR="00C82D81" w:rsidRPr="00791A71">
        <w:rPr>
          <w:rFonts w:ascii="Times New Roman" w:hAnsi="Times New Roman" w:cs="Times New Roman"/>
          <w:sz w:val="28"/>
          <w:szCs w:val="28"/>
        </w:rPr>
        <w:t>Пензенской области создана рабочая группа, состоящая из представителей ПАО «Ростелеком»</w:t>
      </w:r>
      <w:r w:rsidR="00C02D29" w:rsidRPr="00791A71">
        <w:rPr>
          <w:rFonts w:ascii="Times New Roman" w:hAnsi="Times New Roman" w:cs="Times New Roman"/>
          <w:sz w:val="28"/>
          <w:szCs w:val="28"/>
        </w:rPr>
        <w:t>, Роскомнадзора по Пензенской области и получателей услуг связи.</w:t>
      </w:r>
    </w:p>
    <w:p w:rsidR="000E52D5" w:rsidRPr="00791A71" w:rsidRDefault="000E5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308" w:rsidRPr="00791A71" w:rsidRDefault="00267A3D">
      <w:pPr>
        <w:pStyle w:val="1"/>
        <w:numPr>
          <w:ilvl w:val="0"/>
          <w:numId w:val="3"/>
        </w:numPr>
        <w:spacing w:line="240" w:lineRule="auto"/>
      </w:pPr>
      <w:r w:rsidRPr="00791A71">
        <w:lastRenderedPageBreak/>
        <w:t>Развитие мобильной связи.</w:t>
      </w:r>
    </w:p>
    <w:p w:rsidR="008D4308" w:rsidRPr="00791A71" w:rsidRDefault="00267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>В рамках развития голосовой связи (2</w:t>
      </w:r>
      <w:r w:rsidRPr="00791A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91A71">
        <w:rPr>
          <w:rFonts w:ascii="Times New Roman" w:hAnsi="Times New Roman" w:cs="Times New Roman"/>
          <w:sz w:val="28"/>
          <w:szCs w:val="28"/>
        </w:rPr>
        <w:t>) улучшено покрытие в с. </w:t>
      </w:r>
      <w:proofErr w:type="spellStart"/>
      <w:r w:rsidR="00DE50F4" w:rsidRPr="00791A71">
        <w:rPr>
          <w:rFonts w:ascii="Times New Roman" w:hAnsi="Times New Roman" w:cs="Times New Roman"/>
          <w:sz w:val="28"/>
          <w:szCs w:val="28"/>
        </w:rPr>
        <w:t>Никульевк</w:t>
      </w:r>
      <w:r w:rsidRPr="00791A7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E50F4" w:rsidRPr="0079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0F4" w:rsidRPr="00791A71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DE50F4" w:rsidRPr="00791A7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91A71">
        <w:rPr>
          <w:rFonts w:ascii="Times New Roman" w:hAnsi="Times New Roman" w:cs="Times New Roman"/>
          <w:sz w:val="28"/>
          <w:szCs w:val="28"/>
        </w:rPr>
        <w:t>, с. </w:t>
      </w:r>
      <w:proofErr w:type="spellStart"/>
      <w:r w:rsidR="00DE50F4" w:rsidRPr="00791A71">
        <w:rPr>
          <w:rFonts w:ascii="Times New Roman" w:hAnsi="Times New Roman" w:cs="Times New Roman"/>
          <w:sz w:val="28"/>
          <w:szCs w:val="28"/>
        </w:rPr>
        <w:t>Кутеевка</w:t>
      </w:r>
      <w:proofErr w:type="spellEnd"/>
      <w:r w:rsidRPr="00791A71">
        <w:rPr>
          <w:rFonts w:ascii="Times New Roman" w:hAnsi="Times New Roman" w:cs="Times New Roman"/>
          <w:sz w:val="28"/>
          <w:szCs w:val="28"/>
        </w:rPr>
        <w:t xml:space="preserve"> </w:t>
      </w:r>
      <w:r w:rsidR="00DE50F4" w:rsidRPr="00791A71">
        <w:rPr>
          <w:rFonts w:ascii="Times New Roman" w:hAnsi="Times New Roman" w:cs="Times New Roman"/>
          <w:sz w:val="28"/>
          <w:szCs w:val="28"/>
        </w:rPr>
        <w:t>Белинс</w:t>
      </w:r>
      <w:r w:rsidRPr="00791A71">
        <w:rPr>
          <w:rFonts w:ascii="Times New Roman" w:hAnsi="Times New Roman" w:cs="Times New Roman"/>
          <w:sz w:val="28"/>
          <w:szCs w:val="28"/>
        </w:rPr>
        <w:t>кого района, с. </w:t>
      </w:r>
      <w:proofErr w:type="spellStart"/>
      <w:r w:rsidR="007E7934" w:rsidRPr="00791A71">
        <w:rPr>
          <w:rFonts w:ascii="Times New Roman" w:hAnsi="Times New Roman" w:cs="Times New Roman"/>
          <w:sz w:val="28"/>
          <w:szCs w:val="28"/>
        </w:rPr>
        <w:t>Кобылкино</w:t>
      </w:r>
      <w:proofErr w:type="spellEnd"/>
      <w:r w:rsidR="007E7934" w:rsidRPr="00791A71">
        <w:rPr>
          <w:rFonts w:ascii="Times New Roman" w:hAnsi="Times New Roman" w:cs="Times New Roman"/>
          <w:sz w:val="28"/>
          <w:szCs w:val="28"/>
        </w:rPr>
        <w:t xml:space="preserve"> Каме</w:t>
      </w:r>
      <w:r w:rsidRPr="00791A71">
        <w:rPr>
          <w:rFonts w:ascii="Times New Roman" w:hAnsi="Times New Roman" w:cs="Times New Roman"/>
          <w:sz w:val="28"/>
          <w:szCs w:val="28"/>
        </w:rPr>
        <w:t>нского района, с. </w:t>
      </w:r>
      <w:r w:rsidR="007E7934" w:rsidRPr="00791A71">
        <w:rPr>
          <w:rFonts w:ascii="Times New Roman" w:hAnsi="Times New Roman" w:cs="Times New Roman"/>
          <w:sz w:val="28"/>
          <w:szCs w:val="28"/>
        </w:rPr>
        <w:t>Маис</w:t>
      </w:r>
      <w:r w:rsidRPr="00791A71">
        <w:rPr>
          <w:rFonts w:ascii="Times New Roman" w:hAnsi="Times New Roman" w:cs="Times New Roman"/>
          <w:sz w:val="28"/>
          <w:szCs w:val="28"/>
        </w:rPr>
        <w:t xml:space="preserve"> </w:t>
      </w:r>
      <w:r w:rsidR="007E7934" w:rsidRPr="00791A71">
        <w:rPr>
          <w:rFonts w:ascii="Times New Roman" w:hAnsi="Times New Roman" w:cs="Times New Roman"/>
          <w:sz w:val="28"/>
          <w:szCs w:val="28"/>
        </w:rPr>
        <w:t>Никольс</w:t>
      </w:r>
      <w:r w:rsidRPr="00791A71">
        <w:rPr>
          <w:rFonts w:ascii="Times New Roman" w:hAnsi="Times New Roman" w:cs="Times New Roman"/>
          <w:sz w:val="28"/>
          <w:szCs w:val="28"/>
        </w:rPr>
        <w:t>кого района, с. </w:t>
      </w:r>
      <w:proofErr w:type="spellStart"/>
      <w:r w:rsidR="007E7934" w:rsidRPr="00791A71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7E7934" w:rsidRPr="00791A71">
        <w:rPr>
          <w:rFonts w:ascii="Times New Roman" w:hAnsi="Times New Roman" w:cs="Times New Roman"/>
          <w:sz w:val="28"/>
          <w:szCs w:val="28"/>
        </w:rPr>
        <w:t>-Уза</w:t>
      </w:r>
      <w:r w:rsidRPr="0079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934" w:rsidRPr="00791A71">
        <w:rPr>
          <w:rFonts w:ascii="Times New Roman" w:hAnsi="Times New Roman" w:cs="Times New Roman"/>
          <w:sz w:val="28"/>
          <w:szCs w:val="28"/>
        </w:rPr>
        <w:t>Шемышей</w:t>
      </w:r>
      <w:r w:rsidRPr="00791A7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791A71">
        <w:rPr>
          <w:rFonts w:ascii="Times New Roman" w:hAnsi="Times New Roman" w:cs="Times New Roman"/>
          <w:sz w:val="28"/>
          <w:szCs w:val="28"/>
        </w:rPr>
        <w:t xml:space="preserve"> района, с. </w:t>
      </w:r>
      <w:proofErr w:type="spellStart"/>
      <w:r w:rsidR="00C3285C" w:rsidRPr="00791A71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Pr="0079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85C" w:rsidRPr="00791A71">
        <w:rPr>
          <w:rFonts w:ascii="Times New Roman" w:hAnsi="Times New Roman" w:cs="Times New Roman"/>
          <w:sz w:val="28"/>
          <w:szCs w:val="28"/>
        </w:rPr>
        <w:t>Камешкир</w:t>
      </w:r>
      <w:r w:rsidRPr="00791A7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791A71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D4308" w:rsidRPr="00791A71" w:rsidRDefault="00267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>Проведены работы по улучшению покрытия мобильным Интернетом (3</w:t>
      </w:r>
      <w:r w:rsidRPr="00791A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91A71">
        <w:rPr>
          <w:rFonts w:ascii="Times New Roman" w:hAnsi="Times New Roman" w:cs="Times New Roman"/>
          <w:sz w:val="28"/>
          <w:szCs w:val="28"/>
        </w:rPr>
        <w:t>) населенных пунктов Пензенской области: с. </w:t>
      </w:r>
      <w:r w:rsidR="00C3285C" w:rsidRPr="00791A71">
        <w:rPr>
          <w:rFonts w:ascii="Times New Roman" w:hAnsi="Times New Roman" w:cs="Times New Roman"/>
          <w:sz w:val="28"/>
          <w:szCs w:val="28"/>
        </w:rPr>
        <w:t>Пограничное</w:t>
      </w:r>
      <w:r w:rsidRPr="00791A71">
        <w:rPr>
          <w:rFonts w:ascii="Times New Roman" w:hAnsi="Times New Roman" w:cs="Times New Roman"/>
          <w:sz w:val="28"/>
          <w:szCs w:val="28"/>
        </w:rPr>
        <w:t xml:space="preserve"> </w:t>
      </w:r>
      <w:r w:rsidR="00C3285C" w:rsidRPr="00791A71">
        <w:rPr>
          <w:rFonts w:ascii="Times New Roman" w:hAnsi="Times New Roman" w:cs="Times New Roman"/>
          <w:sz w:val="28"/>
          <w:szCs w:val="28"/>
        </w:rPr>
        <w:t>Колышлей</w:t>
      </w:r>
      <w:r w:rsidRPr="00791A71">
        <w:rPr>
          <w:rFonts w:ascii="Times New Roman" w:hAnsi="Times New Roman" w:cs="Times New Roman"/>
          <w:sz w:val="28"/>
          <w:szCs w:val="28"/>
        </w:rPr>
        <w:t xml:space="preserve">ского района, </w:t>
      </w:r>
      <w:r w:rsidR="00C3285C" w:rsidRPr="00791A7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C3285C" w:rsidRPr="00791A71">
        <w:rPr>
          <w:rFonts w:ascii="Times New Roman" w:hAnsi="Times New Roman" w:cs="Times New Roman"/>
          <w:sz w:val="28"/>
          <w:szCs w:val="28"/>
        </w:rPr>
        <w:t>Аненково</w:t>
      </w:r>
      <w:proofErr w:type="spellEnd"/>
      <w:r w:rsidR="00C3285C" w:rsidRPr="00791A71">
        <w:rPr>
          <w:rFonts w:ascii="Times New Roman" w:hAnsi="Times New Roman" w:cs="Times New Roman"/>
          <w:sz w:val="28"/>
          <w:szCs w:val="28"/>
        </w:rPr>
        <w:t xml:space="preserve"> Кузнецкого района, </w:t>
      </w:r>
      <w:r w:rsidRPr="00791A71">
        <w:rPr>
          <w:rFonts w:ascii="Times New Roman" w:hAnsi="Times New Roman" w:cs="Times New Roman"/>
          <w:sz w:val="28"/>
          <w:szCs w:val="28"/>
        </w:rPr>
        <w:t>с. </w:t>
      </w:r>
      <w:r w:rsidR="00C3285C" w:rsidRPr="00791A71">
        <w:rPr>
          <w:rFonts w:ascii="Times New Roman" w:hAnsi="Times New Roman" w:cs="Times New Roman"/>
          <w:sz w:val="28"/>
          <w:szCs w:val="28"/>
        </w:rPr>
        <w:t>Нечаевка</w:t>
      </w:r>
      <w:r w:rsidRPr="00791A71">
        <w:rPr>
          <w:rFonts w:ascii="Times New Roman" w:hAnsi="Times New Roman" w:cs="Times New Roman"/>
          <w:sz w:val="28"/>
          <w:szCs w:val="28"/>
        </w:rPr>
        <w:t xml:space="preserve"> </w:t>
      </w:r>
      <w:r w:rsidR="00C3285C" w:rsidRPr="00791A71">
        <w:rPr>
          <w:rFonts w:ascii="Times New Roman" w:hAnsi="Times New Roman" w:cs="Times New Roman"/>
          <w:sz w:val="28"/>
          <w:szCs w:val="28"/>
        </w:rPr>
        <w:t>Мокша</w:t>
      </w:r>
      <w:r w:rsidRPr="00791A71">
        <w:rPr>
          <w:rFonts w:ascii="Times New Roman" w:hAnsi="Times New Roman" w:cs="Times New Roman"/>
          <w:sz w:val="28"/>
          <w:szCs w:val="28"/>
        </w:rPr>
        <w:t xml:space="preserve">нского района, </w:t>
      </w:r>
      <w:r w:rsidR="00D4496A" w:rsidRPr="00791A71">
        <w:rPr>
          <w:rFonts w:ascii="Times New Roman" w:hAnsi="Times New Roman" w:cs="Times New Roman"/>
          <w:sz w:val="28"/>
          <w:szCs w:val="28"/>
        </w:rPr>
        <w:t xml:space="preserve">село Большой </w:t>
      </w:r>
      <w:proofErr w:type="spellStart"/>
      <w:r w:rsidR="00D4496A" w:rsidRPr="00791A71">
        <w:rPr>
          <w:rFonts w:ascii="Times New Roman" w:hAnsi="Times New Roman" w:cs="Times New Roman"/>
          <w:sz w:val="28"/>
          <w:szCs w:val="28"/>
        </w:rPr>
        <w:t>Колояр</w:t>
      </w:r>
      <w:proofErr w:type="spellEnd"/>
      <w:r w:rsidR="00D4496A" w:rsidRPr="0079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496A" w:rsidRPr="00791A71">
        <w:rPr>
          <w:rFonts w:ascii="Times New Roman" w:hAnsi="Times New Roman" w:cs="Times New Roman"/>
          <w:sz w:val="28"/>
          <w:szCs w:val="28"/>
        </w:rPr>
        <w:t>Наровчат</w:t>
      </w:r>
      <w:r w:rsidRPr="00791A7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791A71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="00D4496A" w:rsidRPr="00791A71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91A71">
        <w:rPr>
          <w:rFonts w:ascii="Times New Roman" w:hAnsi="Times New Roman" w:cs="Times New Roman"/>
          <w:sz w:val="28"/>
          <w:szCs w:val="28"/>
        </w:rPr>
        <w:t>. С</w:t>
      </w:r>
      <w:r w:rsidR="00D4496A" w:rsidRPr="00791A71">
        <w:rPr>
          <w:rFonts w:ascii="Times New Roman" w:hAnsi="Times New Roman" w:cs="Times New Roman"/>
          <w:sz w:val="28"/>
          <w:szCs w:val="28"/>
        </w:rPr>
        <w:t>ура</w:t>
      </w:r>
      <w:r w:rsidRPr="00791A71">
        <w:rPr>
          <w:rFonts w:ascii="Times New Roman" w:hAnsi="Times New Roman" w:cs="Times New Roman"/>
          <w:sz w:val="28"/>
          <w:szCs w:val="28"/>
        </w:rPr>
        <w:t xml:space="preserve"> </w:t>
      </w:r>
      <w:r w:rsidR="00D4496A" w:rsidRPr="00791A71">
        <w:rPr>
          <w:rFonts w:ascii="Times New Roman" w:hAnsi="Times New Roman" w:cs="Times New Roman"/>
          <w:sz w:val="28"/>
          <w:szCs w:val="28"/>
        </w:rPr>
        <w:t>Николь</w:t>
      </w:r>
      <w:r w:rsidRPr="00791A71">
        <w:rPr>
          <w:rFonts w:ascii="Times New Roman" w:hAnsi="Times New Roman" w:cs="Times New Roman"/>
          <w:sz w:val="28"/>
          <w:szCs w:val="28"/>
        </w:rPr>
        <w:t xml:space="preserve">ского района, </w:t>
      </w:r>
      <w:r w:rsidR="00D4496A" w:rsidRPr="00791A71">
        <w:rPr>
          <w:rFonts w:ascii="Times New Roman" w:hAnsi="Times New Roman" w:cs="Times New Roman"/>
          <w:sz w:val="28"/>
          <w:szCs w:val="28"/>
        </w:rPr>
        <w:t>п</w:t>
      </w:r>
      <w:r w:rsidRPr="00791A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4496A" w:rsidRPr="00791A71">
        <w:rPr>
          <w:rFonts w:ascii="Times New Roman" w:hAnsi="Times New Roman" w:cs="Times New Roman"/>
          <w:sz w:val="28"/>
          <w:szCs w:val="28"/>
        </w:rPr>
        <w:t>Тит</w:t>
      </w:r>
      <w:r w:rsidRPr="00791A71">
        <w:rPr>
          <w:rFonts w:ascii="Times New Roman" w:hAnsi="Times New Roman" w:cs="Times New Roman"/>
          <w:sz w:val="28"/>
          <w:szCs w:val="28"/>
        </w:rPr>
        <w:t>ово</w:t>
      </w:r>
      <w:proofErr w:type="spellEnd"/>
      <w:r w:rsidRPr="0079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496A" w:rsidRPr="00791A71">
        <w:rPr>
          <w:rFonts w:ascii="Times New Roman" w:hAnsi="Times New Roman" w:cs="Times New Roman"/>
          <w:sz w:val="28"/>
          <w:szCs w:val="28"/>
        </w:rPr>
        <w:t>Пачелм</w:t>
      </w:r>
      <w:r w:rsidR="00C3285C" w:rsidRPr="00791A7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C3285C" w:rsidRPr="00791A71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D4496A" w:rsidRPr="00791A7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D4496A" w:rsidRPr="00791A71">
        <w:rPr>
          <w:rFonts w:ascii="Times New Roman" w:hAnsi="Times New Roman" w:cs="Times New Roman"/>
          <w:sz w:val="28"/>
          <w:szCs w:val="28"/>
        </w:rPr>
        <w:t>Саловка</w:t>
      </w:r>
      <w:proofErr w:type="spellEnd"/>
      <w:r w:rsidR="00D4496A" w:rsidRPr="00791A71">
        <w:rPr>
          <w:rFonts w:ascii="Times New Roman" w:hAnsi="Times New Roman" w:cs="Times New Roman"/>
          <w:sz w:val="28"/>
          <w:szCs w:val="28"/>
        </w:rPr>
        <w:t xml:space="preserve"> Пензенского района.</w:t>
      </w:r>
    </w:p>
    <w:p w:rsidR="008D4308" w:rsidRPr="00791A71" w:rsidRDefault="00267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 xml:space="preserve">Сеть </w:t>
      </w:r>
      <w:r w:rsidRPr="00791A71">
        <w:rPr>
          <w:rFonts w:ascii="Times New Roman" w:hAnsi="Times New Roman" w:cs="Times New Roman"/>
          <w:sz w:val="28"/>
          <w:szCs w:val="28"/>
          <w:lang w:val="en-US"/>
        </w:rPr>
        <w:t>LTE</w:t>
      </w:r>
      <w:r w:rsidRPr="00791A71">
        <w:rPr>
          <w:rFonts w:ascii="Times New Roman" w:hAnsi="Times New Roman" w:cs="Times New Roman"/>
          <w:sz w:val="28"/>
          <w:szCs w:val="28"/>
        </w:rPr>
        <w:t xml:space="preserve"> (4</w:t>
      </w:r>
      <w:r w:rsidRPr="00791A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91A71">
        <w:rPr>
          <w:rFonts w:ascii="Times New Roman" w:hAnsi="Times New Roman" w:cs="Times New Roman"/>
          <w:sz w:val="28"/>
          <w:szCs w:val="28"/>
        </w:rPr>
        <w:t xml:space="preserve">) запущена в </w:t>
      </w:r>
      <w:r w:rsidR="00DE50F4" w:rsidRPr="00791A71">
        <w:rPr>
          <w:rFonts w:ascii="Times New Roman" w:hAnsi="Times New Roman" w:cs="Times New Roman"/>
          <w:sz w:val="28"/>
          <w:szCs w:val="28"/>
        </w:rPr>
        <w:t>48</w:t>
      </w:r>
      <w:r w:rsidRPr="00791A71">
        <w:rPr>
          <w:rFonts w:ascii="Times New Roman" w:hAnsi="Times New Roman" w:cs="Times New Roman"/>
          <w:sz w:val="28"/>
          <w:szCs w:val="28"/>
        </w:rPr>
        <w:t xml:space="preserve"> населенных пунктах Пензенской области, включая г. Пенза, г. Заречный, </w:t>
      </w:r>
      <w:r w:rsidR="00DE50F4" w:rsidRPr="00791A71">
        <w:rPr>
          <w:rFonts w:ascii="Times New Roman" w:hAnsi="Times New Roman" w:cs="Times New Roman"/>
          <w:sz w:val="28"/>
          <w:szCs w:val="28"/>
        </w:rPr>
        <w:t>г. Кузнецк, с. Засечное</w:t>
      </w:r>
      <w:r w:rsidRPr="00791A71">
        <w:rPr>
          <w:rFonts w:ascii="Times New Roman" w:hAnsi="Times New Roman" w:cs="Times New Roman"/>
          <w:sz w:val="28"/>
          <w:szCs w:val="28"/>
        </w:rPr>
        <w:t xml:space="preserve">, </w:t>
      </w:r>
      <w:r w:rsidR="00DE50F4" w:rsidRPr="00791A71">
        <w:rPr>
          <w:rFonts w:ascii="Times New Roman" w:hAnsi="Times New Roman" w:cs="Times New Roman"/>
          <w:sz w:val="28"/>
          <w:szCs w:val="28"/>
        </w:rPr>
        <w:t xml:space="preserve">с. Русский Камешкир, с. Старый </w:t>
      </w:r>
      <w:proofErr w:type="spellStart"/>
      <w:r w:rsidR="00DE50F4" w:rsidRPr="00791A71">
        <w:rPr>
          <w:rFonts w:ascii="Times New Roman" w:hAnsi="Times New Roman" w:cs="Times New Roman"/>
          <w:sz w:val="28"/>
          <w:szCs w:val="28"/>
        </w:rPr>
        <w:t>Чирчим</w:t>
      </w:r>
      <w:proofErr w:type="spellEnd"/>
      <w:r w:rsidR="00DE50F4" w:rsidRPr="00791A71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DE50F4" w:rsidRPr="00791A71">
        <w:rPr>
          <w:rFonts w:ascii="Times New Roman" w:hAnsi="Times New Roman" w:cs="Times New Roman"/>
          <w:sz w:val="28"/>
          <w:szCs w:val="28"/>
        </w:rPr>
        <w:t>Шаткино</w:t>
      </w:r>
      <w:proofErr w:type="spellEnd"/>
      <w:r w:rsidR="00DE50F4" w:rsidRPr="00791A71">
        <w:rPr>
          <w:rFonts w:ascii="Times New Roman" w:hAnsi="Times New Roman" w:cs="Times New Roman"/>
          <w:sz w:val="28"/>
          <w:szCs w:val="28"/>
        </w:rPr>
        <w:t xml:space="preserve">, с. Новый Мочим, с. </w:t>
      </w:r>
      <w:proofErr w:type="spellStart"/>
      <w:r w:rsidR="00DE50F4" w:rsidRPr="00791A71">
        <w:rPr>
          <w:rFonts w:ascii="Times New Roman" w:hAnsi="Times New Roman" w:cs="Times New Roman"/>
          <w:sz w:val="28"/>
          <w:szCs w:val="28"/>
        </w:rPr>
        <w:t>Наскафтым</w:t>
      </w:r>
      <w:proofErr w:type="spellEnd"/>
      <w:r w:rsidR="00DE50F4" w:rsidRPr="00791A71">
        <w:rPr>
          <w:rFonts w:ascii="Times New Roman" w:hAnsi="Times New Roman" w:cs="Times New Roman"/>
          <w:sz w:val="28"/>
          <w:szCs w:val="28"/>
        </w:rPr>
        <w:t>, п. Мичуринский, с</w:t>
      </w:r>
      <w:r w:rsidRPr="00791A71">
        <w:rPr>
          <w:rFonts w:ascii="Times New Roman" w:hAnsi="Times New Roman" w:cs="Times New Roman"/>
          <w:sz w:val="28"/>
          <w:szCs w:val="28"/>
        </w:rPr>
        <w:t>.</w:t>
      </w:r>
      <w:r w:rsidR="00DE50F4" w:rsidRPr="0079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0F4" w:rsidRPr="00791A71">
        <w:rPr>
          <w:rFonts w:ascii="Times New Roman" w:hAnsi="Times New Roman" w:cs="Times New Roman"/>
          <w:sz w:val="28"/>
          <w:szCs w:val="28"/>
        </w:rPr>
        <w:t>Богословка</w:t>
      </w:r>
      <w:proofErr w:type="spellEnd"/>
      <w:r w:rsidR="00DE50F4" w:rsidRPr="00791A71">
        <w:rPr>
          <w:rFonts w:ascii="Times New Roman" w:hAnsi="Times New Roman" w:cs="Times New Roman"/>
          <w:sz w:val="28"/>
          <w:szCs w:val="28"/>
        </w:rPr>
        <w:t>.</w:t>
      </w:r>
    </w:p>
    <w:p w:rsidR="008D4308" w:rsidRPr="00791A71" w:rsidRDefault="00DE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>В 2019</w:t>
      </w:r>
      <w:r w:rsidR="00267A3D" w:rsidRPr="00791A71">
        <w:rPr>
          <w:rFonts w:ascii="Times New Roman" w:hAnsi="Times New Roman" w:cs="Times New Roman"/>
          <w:sz w:val="28"/>
          <w:szCs w:val="28"/>
        </w:rPr>
        <w:t xml:space="preserve"> году все районные центры Пензенской области покрыты сетью LTE.</w:t>
      </w:r>
    </w:p>
    <w:p w:rsidR="00567480" w:rsidRPr="00791A71" w:rsidRDefault="00567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Пензенской области от 28 мая 2019 г. №313-пП утвержден Порядок предоставления субсидии операторам подвижной радиотелефонной (сотовой) связи, действующим в Пензенской области, на возмещение части затрат при реализации ими проектов расширения сети на территориях с малой плотностью населения и/или сложным рельефом. В 2020 году16 населенных пунктов Пензенской области будут обеспечены сотовой связью </w:t>
      </w:r>
      <w:r w:rsidR="00DE50F4" w:rsidRPr="00791A71">
        <w:rPr>
          <w:rFonts w:ascii="Times New Roman" w:hAnsi="Times New Roman" w:cs="Times New Roman"/>
          <w:sz w:val="28"/>
          <w:szCs w:val="28"/>
        </w:rPr>
        <w:t xml:space="preserve">и мобильным интернетом </w:t>
      </w:r>
      <w:r w:rsidRPr="00791A71">
        <w:rPr>
          <w:rFonts w:ascii="Times New Roman" w:hAnsi="Times New Roman" w:cs="Times New Roman"/>
          <w:sz w:val="28"/>
          <w:szCs w:val="28"/>
        </w:rPr>
        <w:t>стандарта 4</w:t>
      </w:r>
      <w:r w:rsidR="00DE50F4" w:rsidRPr="00791A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DE50F4" w:rsidRPr="00791A71">
        <w:rPr>
          <w:rFonts w:ascii="Times New Roman" w:hAnsi="Times New Roman" w:cs="Times New Roman"/>
          <w:sz w:val="28"/>
          <w:szCs w:val="28"/>
        </w:rPr>
        <w:t>.</w:t>
      </w:r>
    </w:p>
    <w:p w:rsidR="00567480" w:rsidRPr="00791A71" w:rsidRDefault="00567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308" w:rsidRPr="00791A71" w:rsidRDefault="00267A3D">
      <w:pPr>
        <w:pStyle w:val="1"/>
        <w:numPr>
          <w:ilvl w:val="0"/>
          <w:numId w:val="3"/>
        </w:numPr>
        <w:spacing w:line="240" w:lineRule="auto"/>
      </w:pPr>
      <w:r w:rsidRPr="00791A71">
        <w:t>Развитие телерадиовещания.</w:t>
      </w:r>
    </w:p>
    <w:p w:rsidR="008D4308" w:rsidRPr="00791A71" w:rsidRDefault="00267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 xml:space="preserve">Филиал РТРС «Пензенский ОРТПЦ» осуществил врезку региональных программ </w:t>
      </w:r>
      <w:r w:rsidR="000D04E8" w:rsidRPr="00791A71">
        <w:rPr>
          <w:rFonts w:ascii="Times New Roman" w:hAnsi="Times New Roman" w:cs="Times New Roman"/>
          <w:sz w:val="28"/>
          <w:szCs w:val="28"/>
        </w:rPr>
        <w:t xml:space="preserve">телеканала </w:t>
      </w:r>
      <w:r w:rsidRPr="00791A71">
        <w:rPr>
          <w:rFonts w:ascii="Times New Roman" w:hAnsi="Times New Roman" w:cs="Times New Roman"/>
          <w:sz w:val="28"/>
          <w:szCs w:val="28"/>
        </w:rPr>
        <w:t>«</w:t>
      </w:r>
      <w:r w:rsidR="000D04E8" w:rsidRPr="00791A71">
        <w:rPr>
          <w:rFonts w:ascii="Times New Roman" w:hAnsi="Times New Roman" w:cs="Times New Roman"/>
          <w:sz w:val="28"/>
          <w:szCs w:val="28"/>
        </w:rPr>
        <w:t>Экспресс</w:t>
      </w:r>
      <w:r w:rsidRPr="00791A71">
        <w:rPr>
          <w:rFonts w:ascii="Times New Roman" w:hAnsi="Times New Roman" w:cs="Times New Roman"/>
          <w:sz w:val="28"/>
          <w:szCs w:val="28"/>
        </w:rPr>
        <w:t>» в канал «</w:t>
      </w:r>
      <w:r w:rsidR="000D04E8" w:rsidRPr="00791A71">
        <w:rPr>
          <w:rFonts w:ascii="Times New Roman" w:hAnsi="Times New Roman" w:cs="Times New Roman"/>
          <w:sz w:val="28"/>
          <w:szCs w:val="28"/>
        </w:rPr>
        <w:t xml:space="preserve">ОТР» </w:t>
      </w:r>
      <w:r w:rsidRPr="00791A71">
        <w:rPr>
          <w:rFonts w:ascii="Times New Roman" w:hAnsi="Times New Roman" w:cs="Times New Roman"/>
          <w:sz w:val="28"/>
          <w:szCs w:val="28"/>
        </w:rPr>
        <w:t>в составе первого мультиплекса в Пензенской области.</w:t>
      </w:r>
    </w:p>
    <w:p w:rsidR="008D4308" w:rsidRPr="00791A71" w:rsidRDefault="00267A3D">
      <w:pPr>
        <w:pStyle w:val="1"/>
        <w:numPr>
          <w:ilvl w:val="0"/>
          <w:numId w:val="3"/>
        </w:numPr>
        <w:spacing w:line="240" w:lineRule="auto"/>
      </w:pPr>
      <w:r w:rsidRPr="00791A71">
        <w:t>Развитие сети почтовой связи.</w:t>
      </w:r>
    </w:p>
    <w:p w:rsidR="008D4308" w:rsidRPr="00791A71" w:rsidRDefault="00267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 xml:space="preserve">Почтовые работники филиала за год приняли, обработали и доставили более </w:t>
      </w:r>
      <w:r w:rsidR="00A72112" w:rsidRPr="00791A71">
        <w:rPr>
          <w:rFonts w:ascii="Times New Roman" w:hAnsi="Times New Roman" w:cs="Times New Roman"/>
          <w:sz w:val="28"/>
          <w:szCs w:val="28"/>
        </w:rPr>
        <w:t>39</w:t>
      </w:r>
      <w:r w:rsidRPr="00791A71">
        <w:rPr>
          <w:rFonts w:ascii="Times New Roman" w:hAnsi="Times New Roman" w:cs="Times New Roman"/>
          <w:sz w:val="28"/>
          <w:szCs w:val="28"/>
        </w:rPr>
        <w:t xml:space="preserve"> миллионов писем </w:t>
      </w:r>
      <w:r w:rsidR="00A72112" w:rsidRPr="00791A71">
        <w:rPr>
          <w:rFonts w:ascii="Times New Roman" w:hAnsi="Times New Roman" w:cs="Times New Roman"/>
          <w:sz w:val="28"/>
          <w:szCs w:val="28"/>
        </w:rPr>
        <w:t xml:space="preserve">и счетов </w:t>
      </w:r>
      <w:r w:rsidRPr="00791A71">
        <w:rPr>
          <w:rFonts w:ascii="Times New Roman" w:hAnsi="Times New Roman" w:cs="Times New Roman"/>
          <w:sz w:val="28"/>
          <w:szCs w:val="28"/>
        </w:rPr>
        <w:t>(рост – 4</w:t>
      </w:r>
      <w:r w:rsidR="00A72112" w:rsidRPr="00791A71">
        <w:rPr>
          <w:rFonts w:ascii="Times New Roman" w:hAnsi="Times New Roman" w:cs="Times New Roman"/>
          <w:sz w:val="28"/>
          <w:szCs w:val="28"/>
        </w:rPr>
        <w:t>0</w:t>
      </w:r>
      <w:r w:rsidRPr="00791A71">
        <w:rPr>
          <w:rFonts w:ascii="Times New Roman" w:hAnsi="Times New Roman" w:cs="Times New Roman"/>
          <w:sz w:val="28"/>
          <w:szCs w:val="28"/>
        </w:rPr>
        <w:t xml:space="preserve">%), </w:t>
      </w:r>
      <w:r w:rsidR="00A72112" w:rsidRPr="00791A71">
        <w:rPr>
          <w:rFonts w:ascii="Times New Roman" w:hAnsi="Times New Roman" w:cs="Times New Roman"/>
          <w:sz w:val="28"/>
          <w:szCs w:val="28"/>
        </w:rPr>
        <w:t>3,1</w:t>
      </w:r>
      <w:r w:rsidRPr="00791A71">
        <w:rPr>
          <w:rFonts w:ascii="Times New Roman" w:hAnsi="Times New Roman" w:cs="Times New Roman"/>
          <w:sz w:val="28"/>
          <w:szCs w:val="28"/>
        </w:rPr>
        <w:t xml:space="preserve"> </w:t>
      </w:r>
      <w:r w:rsidR="00A72112" w:rsidRPr="00791A71">
        <w:rPr>
          <w:rFonts w:ascii="Times New Roman" w:hAnsi="Times New Roman" w:cs="Times New Roman"/>
          <w:sz w:val="28"/>
          <w:szCs w:val="28"/>
        </w:rPr>
        <w:t>миллионов</w:t>
      </w:r>
      <w:r w:rsidRPr="00791A71">
        <w:rPr>
          <w:rFonts w:ascii="Times New Roman" w:hAnsi="Times New Roman" w:cs="Times New Roman"/>
          <w:sz w:val="28"/>
          <w:szCs w:val="28"/>
        </w:rPr>
        <w:t xml:space="preserve"> посылок</w:t>
      </w:r>
      <w:r w:rsidR="00A72112" w:rsidRPr="00791A71">
        <w:rPr>
          <w:rFonts w:ascii="Times New Roman" w:hAnsi="Times New Roman" w:cs="Times New Roman"/>
          <w:sz w:val="28"/>
          <w:szCs w:val="28"/>
        </w:rPr>
        <w:t xml:space="preserve"> и мелких пакетов</w:t>
      </w:r>
      <w:r w:rsidRPr="00791A71">
        <w:rPr>
          <w:rFonts w:ascii="Times New Roman" w:hAnsi="Times New Roman" w:cs="Times New Roman"/>
          <w:sz w:val="28"/>
          <w:szCs w:val="28"/>
        </w:rPr>
        <w:t xml:space="preserve"> (рост – </w:t>
      </w:r>
      <w:r w:rsidR="00A72112" w:rsidRPr="00791A71">
        <w:rPr>
          <w:rFonts w:ascii="Times New Roman" w:hAnsi="Times New Roman" w:cs="Times New Roman"/>
          <w:sz w:val="28"/>
          <w:szCs w:val="28"/>
        </w:rPr>
        <w:t>6</w:t>
      </w:r>
      <w:r w:rsidRPr="00791A71">
        <w:rPr>
          <w:rFonts w:ascii="Times New Roman" w:hAnsi="Times New Roman" w:cs="Times New Roman"/>
          <w:sz w:val="28"/>
          <w:szCs w:val="28"/>
        </w:rPr>
        <w:t>0%).</w:t>
      </w:r>
    </w:p>
    <w:p w:rsidR="008D4308" w:rsidRPr="00791A71" w:rsidRDefault="00A72112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>внедрена система управления электронной очередью (СУО)</w:t>
      </w:r>
      <w:r w:rsidR="00B230AC" w:rsidRPr="00791A71">
        <w:rPr>
          <w:rFonts w:ascii="Times New Roman" w:hAnsi="Times New Roman" w:cs="Times New Roman"/>
          <w:sz w:val="28"/>
          <w:szCs w:val="28"/>
        </w:rPr>
        <w:t xml:space="preserve"> </w:t>
      </w:r>
      <w:r w:rsidRPr="00791A71">
        <w:rPr>
          <w:rFonts w:ascii="Times New Roman" w:hAnsi="Times New Roman" w:cs="Times New Roman"/>
          <w:sz w:val="28"/>
          <w:szCs w:val="28"/>
        </w:rPr>
        <w:t>-</w:t>
      </w:r>
      <w:r w:rsidR="00B230AC" w:rsidRPr="00791A71">
        <w:rPr>
          <w:rFonts w:ascii="Times New Roman" w:hAnsi="Times New Roman" w:cs="Times New Roman"/>
          <w:sz w:val="28"/>
          <w:szCs w:val="28"/>
        </w:rPr>
        <w:t xml:space="preserve"> одним из элементов изменения формата обслуживания в почтовых отделениях</w:t>
      </w:r>
      <w:r w:rsidR="00267A3D" w:rsidRPr="00791A71">
        <w:rPr>
          <w:rFonts w:ascii="Times New Roman" w:hAnsi="Times New Roman" w:cs="Times New Roman"/>
          <w:sz w:val="28"/>
          <w:szCs w:val="28"/>
        </w:rPr>
        <w:t>;</w:t>
      </w:r>
    </w:p>
    <w:p w:rsidR="008D4308" w:rsidRPr="00791A71" w:rsidRDefault="00267A3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 xml:space="preserve">приобретено </w:t>
      </w:r>
      <w:r w:rsidR="00A72112" w:rsidRPr="00791A71">
        <w:rPr>
          <w:rFonts w:ascii="Times New Roman" w:hAnsi="Times New Roman" w:cs="Times New Roman"/>
          <w:sz w:val="28"/>
          <w:szCs w:val="28"/>
        </w:rPr>
        <w:t>23</w:t>
      </w:r>
      <w:r w:rsidRPr="00791A71">
        <w:rPr>
          <w:rFonts w:ascii="Times New Roman" w:hAnsi="Times New Roman" w:cs="Times New Roman"/>
          <w:sz w:val="28"/>
          <w:szCs w:val="28"/>
        </w:rPr>
        <w:t xml:space="preserve"> автомобил</w:t>
      </w:r>
      <w:r w:rsidR="00A72112" w:rsidRPr="00791A71">
        <w:rPr>
          <w:rFonts w:ascii="Times New Roman" w:hAnsi="Times New Roman" w:cs="Times New Roman"/>
          <w:sz w:val="28"/>
          <w:szCs w:val="28"/>
        </w:rPr>
        <w:t>я</w:t>
      </w:r>
      <w:r w:rsidRPr="00791A71">
        <w:rPr>
          <w:rFonts w:ascii="Times New Roman" w:hAnsi="Times New Roman" w:cs="Times New Roman"/>
          <w:sz w:val="28"/>
          <w:szCs w:val="28"/>
        </w:rPr>
        <w:t xml:space="preserve"> для обеспечения перевозки почтовых отправлений, курьерской доставки и хозяйственных нужд; </w:t>
      </w:r>
    </w:p>
    <w:p w:rsidR="008D4308" w:rsidRPr="00791A71" w:rsidRDefault="00A7211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>340 почтальонов оснащены</w:t>
      </w:r>
      <w:r w:rsidR="00267A3D" w:rsidRPr="00791A71">
        <w:rPr>
          <w:rFonts w:ascii="Times New Roman" w:hAnsi="Times New Roman" w:cs="Times New Roman"/>
          <w:sz w:val="28"/>
          <w:szCs w:val="28"/>
        </w:rPr>
        <w:t xml:space="preserve"> мобильны</w:t>
      </w:r>
      <w:r w:rsidRPr="00791A71">
        <w:rPr>
          <w:rFonts w:ascii="Times New Roman" w:hAnsi="Times New Roman" w:cs="Times New Roman"/>
          <w:sz w:val="28"/>
          <w:szCs w:val="28"/>
        </w:rPr>
        <w:t>ми</w:t>
      </w:r>
      <w:r w:rsidR="00267A3D" w:rsidRPr="00791A71">
        <w:rPr>
          <w:rFonts w:ascii="Times New Roman" w:hAnsi="Times New Roman" w:cs="Times New Roman"/>
          <w:sz w:val="28"/>
          <w:szCs w:val="28"/>
        </w:rPr>
        <w:t xml:space="preserve"> почтов</w:t>
      </w:r>
      <w:r w:rsidRPr="00791A71">
        <w:rPr>
          <w:rFonts w:ascii="Times New Roman" w:hAnsi="Times New Roman" w:cs="Times New Roman"/>
          <w:sz w:val="28"/>
          <w:szCs w:val="28"/>
        </w:rPr>
        <w:t>ыми</w:t>
      </w:r>
      <w:r w:rsidR="00267A3D" w:rsidRPr="00791A71">
        <w:rPr>
          <w:rFonts w:ascii="Times New Roman" w:hAnsi="Times New Roman" w:cs="Times New Roman"/>
          <w:sz w:val="28"/>
          <w:szCs w:val="28"/>
        </w:rPr>
        <w:t xml:space="preserve"> кассовы</w:t>
      </w:r>
      <w:r w:rsidRPr="00791A71">
        <w:rPr>
          <w:rFonts w:ascii="Times New Roman" w:hAnsi="Times New Roman" w:cs="Times New Roman"/>
          <w:sz w:val="28"/>
          <w:szCs w:val="28"/>
        </w:rPr>
        <w:t>ми</w:t>
      </w:r>
      <w:r w:rsidR="00267A3D" w:rsidRPr="00791A71">
        <w:rPr>
          <w:rFonts w:ascii="Times New Roman" w:hAnsi="Times New Roman" w:cs="Times New Roman"/>
          <w:sz w:val="28"/>
          <w:szCs w:val="28"/>
        </w:rPr>
        <w:t xml:space="preserve"> терминал</w:t>
      </w:r>
      <w:r w:rsidRPr="00791A71">
        <w:rPr>
          <w:rFonts w:ascii="Times New Roman" w:hAnsi="Times New Roman" w:cs="Times New Roman"/>
          <w:sz w:val="28"/>
          <w:szCs w:val="28"/>
        </w:rPr>
        <w:t>ами</w:t>
      </w:r>
      <w:r w:rsidR="00267A3D" w:rsidRPr="00791A71">
        <w:rPr>
          <w:rFonts w:ascii="Times New Roman" w:hAnsi="Times New Roman" w:cs="Times New Roman"/>
          <w:sz w:val="28"/>
          <w:szCs w:val="28"/>
        </w:rPr>
        <w:t>, позволяющи</w:t>
      </w:r>
      <w:r w:rsidRPr="00791A71">
        <w:rPr>
          <w:rFonts w:ascii="Times New Roman" w:hAnsi="Times New Roman" w:cs="Times New Roman"/>
          <w:sz w:val="28"/>
          <w:szCs w:val="28"/>
        </w:rPr>
        <w:t>ми</w:t>
      </w:r>
      <w:r w:rsidR="00267A3D" w:rsidRPr="00791A71">
        <w:rPr>
          <w:rFonts w:ascii="Times New Roman" w:hAnsi="Times New Roman" w:cs="Times New Roman"/>
          <w:sz w:val="28"/>
          <w:szCs w:val="28"/>
        </w:rPr>
        <w:t xml:space="preserve"> проводить оплату коммунальных услуг дома у клиента;</w:t>
      </w:r>
    </w:p>
    <w:p w:rsidR="008D4308" w:rsidRPr="00791A71" w:rsidRDefault="00A7211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>26</w:t>
      </w:r>
      <w:r w:rsidR="00267A3D" w:rsidRPr="00791A71">
        <w:rPr>
          <w:rFonts w:ascii="Times New Roman" w:hAnsi="Times New Roman" w:cs="Times New Roman"/>
          <w:sz w:val="28"/>
          <w:szCs w:val="28"/>
        </w:rPr>
        <w:t xml:space="preserve"> ОПС оборудованы по программе «Доступная среда».</w:t>
      </w:r>
    </w:p>
    <w:p w:rsidR="008D4308" w:rsidRPr="00791A71" w:rsidRDefault="00267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>В 201</w:t>
      </w:r>
      <w:r w:rsidR="00A72112" w:rsidRPr="00791A71">
        <w:rPr>
          <w:rFonts w:ascii="Times New Roman" w:hAnsi="Times New Roman" w:cs="Times New Roman"/>
          <w:sz w:val="28"/>
          <w:szCs w:val="28"/>
        </w:rPr>
        <w:t>9</w:t>
      </w:r>
      <w:r w:rsidRPr="00791A71">
        <w:rPr>
          <w:rFonts w:ascii="Times New Roman" w:hAnsi="Times New Roman" w:cs="Times New Roman"/>
          <w:sz w:val="28"/>
          <w:szCs w:val="28"/>
        </w:rPr>
        <w:t xml:space="preserve"> году проведена реконструкция </w:t>
      </w:r>
      <w:r w:rsidR="00B230AC" w:rsidRPr="00791A71">
        <w:rPr>
          <w:rFonts w:ascii="Times New Roman" w:hAnsi="Times New Roman" w:cs="Times New Roman"/>
          <w:sz w:val="28"/>
          <w:szCs w:val="28"/>
        </w:rPr>
        <w:t>5</w:t>
      </w:r>
      <w:r w:rsidRPr="00791A71">
        <w:rPr>
          <w:rFonts w:ascii="Times New Roman" w:hAnsi="Times New Roman" w:cs="Times New Roman"/>
          <w:sz w:val="28"/>
          <w:szCs w:val="28"/>
        </w:rPr>
        <w:t xml:space="preserve"> ОПС в рамках проекта «ОПС Нового формата», приобретение дополнительных мобильных почтовых кассовых терминалов – </w:t>
      </w:r>
      <w:r w:rsidR="00B230AC" w:rsidRPr="00791A71">
        <w:rPr>
          <w:rFonts w:ascii="Times New Roman" w:hAnsi="Times New Roman" w:cs="Times New Roman"/>
          <w:sz w:val="28"/>
          <w:szCs w:val="28"/>
        </w:rPr>
        <w:t>76</w:t>
      </w:r>
      <w:r w:rsidRPr="00791A71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B230AC" w:rsidRPr="00791A71" w:rsidRDefault="00B230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lastRenderedPageBreak/>
        <w:t>Зар</w:t>
      </w:r>
      <w:r w:rsidR="00EC3920" w:rsidRPr="00791A71">
        <w:rPr>
          <w:rFonts w:ascii="Times New Roman" w:hAnsi="Times New Roman" w:cs="Times New Roman"/>
          <w:sz w:val="28"/>
          <w:szCs w:val="28"/>
        </w:rPr>
        <w:t xml:space="preserve">аботная </w:t>
      </w:r>
      <w:r w:rsidRPr="00791A71">
        <w:rPr>
          <w:rFonts w:ascii="Times New Roman" w:hAnsi="Times New Roman" w:cs="Times New Roman"/>
          <w:sz w:val="28"/>
          <w:szCs w:val="28"/>
        </w:rPr>
        <w:t>плата всех категорий работников отделений почтовой связи Пензенской области увеличена с 1 ноября 2019 года на 20,7%.</w:t>
      </w:r>
    </w:p>
    <w:p w:rsidR="008D4308" w:rsidRPr="00791A71" w:rsidRDefault="008D4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4308" w:rsidRPr="00791A71" w:rsidRDefault="00267A3D">
      <w:pPr>
        <w:pStyle w:val="1"/>
        <w:numPr>
          <w:ilvl w:val="0"/>
          <w:numId w:val="3"/>
        </w:numPr>
        <w:spacing w:line="240" w:lineRule="auto"/>
      </w:pPr>
      <w:r w:rsidRPr="00791A71">
        <w:t>Переход на цифровое эфирное телевидение</w:t>
      </w:r>
    </w:p>
    <w:p w:rsidR="008D4308" w:rsidRPr="00791A71" w:rsidRDefault="00267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>В рамках мероприятий по переходу на Пензенской области на ЦЭТВ выполнены следующие материалы:</w:t>
      </w:r>
    </w:p>
    <w:p w:rsidR="008D4308" w:rsidRPr="00791A71" w:rsidRDefault="00267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>1) Разработан план проведения информационно-разъяснительной кампании к переходу на цифровое эфирное вещание на территории Пензенской области.</w:t>
      </w:r>
    </w:p>
    <w:p w:rsidR="008D4308" w:rsidRPr="00791A71" w:rsidRDefault="00267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>2) Собрана информация о магазинах электроники, в которых жители сельсоветов могут приобрести оборудование для приема цифрового телевидения с указанием стоимости данного оборудования. Данная информация направлена в филиал РТРС «Пензенский ОРТПЦ» для размещения на сайте.</w:t>
      </w:r>
    </w:p>
    <w:p w:rsidR="008D4308" w:rsidRPr="00791A71" w:rsidRDefault="00267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 xml:space="preserve">3) В отделениях УФПС Пензенской области – филиала ФГУП «Почта России» размещены информационные материалы о переходе на цифровое телевидение. </w:t>
      </w:r>
    </w:p>
    <w:p w:rsidR="008D4308" w:rsidRPr="00791A71" w:rsidRDefault="00267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 xml:space="preserve">4) В соответствии с графиком разъяснительной работы специалистами Управления информационных технологий и связи Пензенской области совместно с представителями филиал РТРС «Пензенский ОРТПЦ» осуществлены выезды в каждый район Пензенской области с целью обучения глав администраций поселений, директоров образовательных организаций, представителей советов ветеранов и советов общественности, органов социальной защиты. </w:t>
      </w:r>
    </w:p>
    <w:p w:rsidR="00F84FAB" w:rsidRPr="00791A71" w:rsidRDefault="00F8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71">
        <w:rPr>
          <w:rFonts w:ascii="Times New Roman" w:hAnsi="Times New Roman" w:cs="Times New Roman"/>
          <w:sz w:val="28"/>
          <w:szCs w:val="28"/>
        </w:rPr>
        <w:t>В феврале 2019 года Пензенская область успешно перешла на цифровое эфирное телерадиовещание. В рамках помощи населению в подключении оборудования для приема цифрового эфирного телевидения были организованы региональный и районные волонтерские штабы (на базе Пензенского колледжа информационных и промышленных технологий и администраций районов Пензенской области). Было задействовано 970 волонтеров из числа студентов Пензенского колледжа информационных и промышленных технологий и сотрудников администраций муниципальных образований Пензенской области. В период с 11.02.2019 по 18.03.2019 волонтеры оказали помощь в подключении и настройке оборудования 2248 жителям города Пензы и области. По оценке Министерства цифрового развития, связи и массовых коммуникаций Российской Федерации переход на цифровое эфирное телерадиовещание в Пензенской области прошел безболезненно и без сбоев, в том числе благодаря профессиональной и слаженной работе волонтерских штабов.</w:t>
      </w:r>
    </w:p>
    <w:p w:rsidR="00C40254" w:rsidRPr="00791A71" w:rsidRDefault="00C40254" w:rsidP="00746F42">
      <w:pPr>
        <w:pStyle w:val="ac"/>
        <w:tabs>
          <w:tab w:val="num" w:pos="0"/>
        </w:tabs>
        <w:spacing w:beforeAutospacing="0" w:after="0" w:afterAutospacing="0" w:line="276" w:lineRule="auto"/>
        <w:ind w:firstLine="709"/>
        <w:jc w:val="center"/>
        <w:rPr>
          <w:b/>
          <w:sz w:val="28"/>
          <w:szCs w:val="28"/>
          <w:u w:val="single"/>
        </w:rPr>
      </w:pPr>
    </w:p>
    <w:p w:rsidR="009929D6" w:rsidRPr="009929D6" w:rsidRDefault="009929D6" w:rsidP="009929D6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9D6">
        <w:rPr>
          <w:rFonts w:ascii="Times New Roman" w:hAnsi="Times New Roman" w:cs="Times New Roman"/>
          <w:b/>
          <w:sz w:val="28"/>
          <w:szCs w:val="28"/>
        </w:rPr>
        <w:t>Ситуационный центр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>В рамках реализации проекта по модернизации Ситуационного центра Губернатора Пензенской области в 2019 году: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lastRenderedPageBreak/>
        <w:t>- проведена модернизация Геоинформационной системы Пензенской области в части разработки функционала банка моделей и методов обработки информации;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>- ведется работа в рамках контракта по техническому сопровождению Геоинформационной системы Пензенской области;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>- проведена модернизация модуля «Сервер сводной отчетности» системы Ситуационного центра Губернатора Пензенской области;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>- ведется внедрение программной платформы для информационно-аналитической системы Ситуационного центра Губернатора Пензенской области (срок завершения работ – декабрь 2019);</w:t>
      </w:r>
    </w:p>
    <w:p w:rsidR="009929D6" w:rsidRPr="009929D6" w:rsidRDefault="009929D6" w:rsidP="009929D6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9D6">
        <w:rPr>
          <w:rFonts w:ascii="Times New Roman" w:hAnsi="Times New Roman" w:cs="Times New Roman"/>
          <w:b/>
          <w:sz w:val="28"/>
          <w:szCs w:val="28"/>
        </w:rPr>
        <w:t>ФВФ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>За 2019 год ГБУ Пензенской области «Безопасный регион» заключено 4 государственных контракта по предоставлению информации о нарушениях ПДД.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>В рамках заключенных в 2019 г. контрактов на данный момент работают 87 стационарных и 32 передвижных (мобильных) комплекса ФВФ.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 xml:space="preserve">25 ноября 2019 г. проведен аукцион на закупку 10                              многофункциональных комплексов </w:t>
      </w:r>
      <w:proofErr w:type="spellStart"/>
      <w:r w:rsidRPr="009929D6">
        <w:rPr>
          <w:rFonts w:ascii="Times New Roman" w:hAnsi="Times New Roman" w:cs="Times New Roman"/>
          <w:sz w:val="28"/>
          <w:szCs w:val="28"/>
        </w:rPr>
        <w:t>фотофидеофиксации</w:t>
      </w:r>
      <w:proofErr w:type="spellEnd"/>
      <w:r w:rsidRPr="009929D6">
        <w:rPr>
          <w:rFonts w:ascii="Times New Roman" w:hAnsi="Times New Roman" w:cs="Times New Roman"/>
          <w:sz w:val="28"/>
          <w:szCs w:val="28"/>
        </w:rPr>
        <w:t>. Поставка комплексов будет осуществляться в конце декабря 2019г.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 xml:space="preserve">27 ноября проведен аукцион оказание услуг по предоставлению неисключительных прав на использование программного обеспечения для автоматизированного мониторинга устройств автоматической фото и видео фиксации нарушений правил дорожного движения. 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>В течение 2019 года удалось добиться увеличения количества         комплексов с 67 до 119 штук.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 xml:space="preserve">В 2019 году ГКУ «Управление строительства и дорожного хозяйства Пензенской области» закуплены и установлены 20 стационарных комплексов </w:t>
      </w:r>
      <w:proofErr w:type="spellStart"/>
      <w:r w:rsidRPr="009929D6">
        <w:rPr>
          <w:rFonts w:ascii="Times New Roman" w:hAnsi="Times New Roman" w:cs="Times New Roman"/>
          <w:sz w:val="28"/>
          <w:szCs w:val="28"/>
        </w:rPr>
        <w:t>фотовидеофиксации</w:t>
      </w:r>
      <w:proofErr w:type="spellEnd"/>
      <w:r w:rsidRPr="009929D6">
        <w:rPr>
          <w:rFonts w:ascii="Times New Roman" w:hAnsi="Times New Roman" w:cs="Times New Roman"/>
          <w:sz w:val="28"/>
          <w:szCs w:val="28"/>
        </w:rPr>
        <w:t>. В настоящий момент согласована передача 13 комплексов в ГБУ «Безопасный регион».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>Три комплекса приняты в 3-м квартале 2019 г.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>Между ГБУ «Безопасный регион», ФКУ «</w:t>
      </w:r>
      <w:proofErr w:type="spellStart"/>
      <w:r w:rsidRPr="009929D6">
        <w:rPr>
          <w:rFonts w:ascii="Times New Roman" w:hAnsi="Times New Roman" w:cs="Times New Roman"/>
          <w:sz w:val="28"/>
          <w:szCs w:val="28"/>
        </w:rPr>
        <w:t>Поволжуправтодор</w:t>
      </w:r>
      <w:proofErr w:type="spellEnd"/>
      <w:r w:rsidRPr="009929D6">
        <w:rPr>
          <w:rFonts w:ascii="Times New Roman" w:hAnsi="Times New Roman" w:cs="Times New Roman"/>
          <w:sz w:val="28"/>
          <w:szCs w:val="28"/>
        </w:rPr>
        <w:t>» и Управлением МВД России по Пензенской области 9 октября заключено трехстороннее соглашение о взаимодействии по внедрению, развитию и эксплуатации комплексов на 4-х рубежах федеральной автодороге М5 Урал. В рамках соглашения с 23 октября указанные комплексы начали функционировать.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 xml:space="preserve">5 ноября 2019 года заключен контракт по предоставлению информации о нарушениях ПДД на 2020 г. 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>В 2019 году удалось ликвидировать ряд очагов аварийности на ФАД М5 Урал и в г. Пенза. Это 575 км., 585 км., 633 км., 743 км., 711 км</w:t>
      </w:r>
      <w:proofErr w:type="gramStart"/>
      <w:r w:rsidRPr="009929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29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D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929D6">
        <w:rPr>
          <w:rFonts w:ascii="Times New Roman" w:hAnsi="Times New Roman" w:cs="Times New Roman"/>
          <w:sz w:val="28"/>
          <w:szCs w:val="28"/>
        </w:rPr>
        <w:t xml:space="preserve"> 713 </w:t>
      </w:r>
      <w:r w:rsidRPr="009929D6">
        <w:rPr>
          <w:rFonts w:ascii="Times New Roman" w:hAnsi="Times New Roman" w:cs="Times New Roman"/>
          <w:sz w:val="28"/>
          <w:szCs w:val="28"/>
        </w:rPr>
        <w:lastRenderedPageBreak/>
        <w:t xml:space="preserve">км. федеральной автомобильной дороги М5 Урал, в г. Пензе - ул. Гастелло, 20; ул. Луначарского 89, ул. Карпинского 142, ул. Калинина, 27, ул. Суворова д.71 и д. 92. 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 xml:space="preserve">Так после установки комплексов в 2017 г.: 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 xml:space="preserve">- на ул. Суворова, 92 произошло в 2017г. - 4 ДТП, 2018 г. - 2 ДТП, 2019г. - 0 ДТП, 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 xml:space="preserve">- на ул. Калинина, 27 в 2017г. – 2 ДТП, 2018 г.– 1 ДТП, 2019 г. – 0 ДТП. </w:t>
      </w:r>
    </w:p>
    <w:p w:rsidR="009929D6" w:rsidRPr="009929D6" w:rsidRDefault="009929D6" w:rsidP="009929D6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9D6">
        <w:rPr>
          <w:rFonts w:ascii="Times New Roman" w:hAnsi="Times New Roman" w:cs="Times New Roman"/>
          <w:b/>
          <w:sz w:val="28"/>
          <w:szCs w:val="28"/>
        </w:rPr>
        <w:t>АПК «Безопасный город»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>В настоящее время в составе АПК «Безопасный город» построены: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>–</w:t>
      </w:r>
      <w:r w:rsidRPr="009929D6">
        <w:rPr>
          <w:rFonts w:ascii="Times New Roman" w:hAnsi="Times New Roman" w:cs="Times New Roman"/>
          <w:sz w:val="28"/>
          <w:szCs w:val="28"/>
        </w:rPr>
        <w:tab/>
        <w:t xml:space="preserve"> сегмент «Безопасность населения и муниципальной (коммунальной) инфраструктуры» по состоянию на 01.12.2019 в составе 94 цифровых уличных камер ГБУ «Безопасный регион», 137 видеокамер сторонних организаций, 50 из которых видеокамеры системы видеонаблюдения железнодорожного вокзала станции Пенза-1, 16 камер автовокзала «Пенза»;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>- сегмент «Безопасность на транспорте», включающий 59 видеокамер комплексов ФВФ нарушений правил дорожного движения (далее – ПДД), интегрированных в АПК «Безопасный город». Сегмент «Безопасность на транспорте» реализуется в рамках государственного контракта на предоставление информации о нарушениях ПДД.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 xml:space="preserve">В рамках построения и развития АПК «Безопасный город» в 2019 г. были закуплены и размещены на пунктах видеонаблюдения АПК «БГ» 94 видеокамеры стоящие на балансе ГБУ «Безопасный регион». 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>В августе 2019 года приобретены неисключительные права на использование программного обеспечения для интеграционной платформы АПК «Безопасный город» «Интегра-Планета-4D» (разработчик ЗАО «</w:t>
      </w:r>
      <w:proofErr w:type="spellStart"/>
      <w:r w:rsidRPr="009929D6">
        <w:rPr>
          <w:rFonts w:ascii="Times New Roman" w:hAnsi="Times New Roman" w:cs="Times New Roman"/>
          <w:sz w:val="28"/>
          <w:szCs w:val="28"/>
        </w:rPr>
        <w:t>Интегра</w:t>
      </w:r>
      <w:proofErr w:type="spellEnd"/>
      <w:r w:rsidRPr="009929D6">
        <w:rPr>
          <w:rFonts w:ascii="Times New Roman" w:hAnsi="Times New Roman" w:cs="Times New Roman"/>
          <w:sz w:val="28"/>
          <w:szCs w:val="28"/>
        </w:rPr>
        <w:t>-С», г. Самара).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>В ноябре 2019 года приобретен передвижной блокиратор радиоуправляемых взрывных устройств «Пелена 12М».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 xml:space="preserve">Заинтересованным ведомствам предоставлен доступ к программному комплексу «Интегра-Планета-4D» - в ФСБ, ФСО, МВД, МЧС и других структур (всего развернуто 14 АРМ). 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>В настоящее время прорабатывается вопрос об установке в отделах полиции УМВД по г. Пензе видео клиента, который позволит оперативно получать данные с установленных видеокамер.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 xml:space="preserve">В декабре 2019г. запланирована установка 28 камер. В течение текущего года проводится работа с операторами связи по подключению к АПК «Безопасный город» сторонних организаций – торгово-развлекательных центров к пилотному проекту по тестированию получения </w:t>
      </w:r>
      <w:r w:rsidRPr="009929D6">
        <w:rPr>
          <w:rFonts w:ascii="Times New Roman" w:hAnsi="Times New Roman" w:cs="Times New Roman"/>
          <w:sz w:val="28"/>
          <w:szCs w:val="28"/>
        </w:rPr>
        <w:lastRenderedPageBreak/>
        <w:t>видео-потока от камер видеонаблюдения, находящихся в данных организациях.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>Изучается возможность получения информации с комплексов ФВФ по проезду транспортных средств с распознаванием государственных регистрационных знаков или частичных данных транспортных средств с интеграцией в программный комплекс «Интегра-Планета-4D». Тем самым будет увеличен объем получаемых данных по поиску транспортных средств.</w:t>
      </w:r>
    </w:p>
    <w:p w:rsidR="009929D6" w:rsidRPr="009929D6" w:rsidRDefault="009929D6" w:rsidP="009929D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6">
        <w:rPr>
          <w:rFonts w:ascii="Times New Roman" w:hAnsi="Times New Roman" w:cs="Times New Roman"/>
          <w:sz w:val="28"/>
          <w:szCs w:val="28"/>
        </w:rPr>
        <w:t>С использованием камер видеонаблюдения правоохранительного сегмента АПК «БГ» в 2019 году отработано более 500 запросов правоохранительных органов.</w:t>
      </w:r>
    </w:p>
    <w:sectPr w:rsidR="009929D6" w:rsidRPr="009929D6">
      <w:pgSz w:w="11906" w:h="16838"/>
      <w:pgMar w:top="1134" w:right="1134" w:bottom="1134" w:left="156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ItalicMT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831AF"/>
    <w:multiLevelType w:val="multilevel"/>
    <w:tmpl w:val="870EC3C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1C406E1D"/>
    <w:multiLevelType w:val="multilevel"/>
    <w:tmpl w:val="3A2ACA5A"/>
    <w:lvl w:ilvl="0">
      <w:start w:val="1"/>
      <w:numFmt w:val="decimal"/>
      <w:pStyle w:val="1"/>
      <w:suff w:val="space"/>
      <w:lvlText w:val="%1."/>
      <w:lvlJc w:val="left"/>
      <w:pPr>
        <w:ind w:left="0" w:firstLine="709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AA06B88"/>
    <w:multiLevelType w:val="multilevel"/>
    <w:tmpl w:val="1598CA2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42306602"/>
    <w:multiLevelType w:val="multilevel"/>
    <w:tmpl w:val="44221A8C"/>
    <w:lvl w:ilvl="0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4">
    <w:nsid w:val="51A01FAF"/>
    <w:multiLevelType w:val="multilevel"/>
    <w:tmpl w:val="50121B9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5BC4CDB"/>
    <w:multiLevelType w:val="multilevel"/>
    <w:tmpl w:val="833E6F82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308"/>
    <w:rsid w:val="000D04E8"/>
    <w:rsid w:val="000E52D5"/>
    <w:rsid w:val="00100CE2"/>
    <w:rsid w:val="00114D65"/>
    <w:rsid w:val="001513FB"/>
    <w:rsid w:val="001F4C39"/>
    <w:rsid w:val="00267A3D"/>
    <w:rsid w:val="002C6628"/>
    <w:rsid w:val="002D3BDF"/>
    <w:rsid w:val="002E2A15"/>
    <w:rsid w:val="0033570D"/>
    <w:rsid w:val="00382BB8"/>
    <w:rsid w:val="0046189D"/>
    <w:rsid w:val="004C58F4"/>
    <w:rsid w:val="004D1F37"/>
    <w:rsid w:val="004D7A59"/>
    <w:rsid w:val="004E7958"/>
    <w:rsid w:val="00567480"/>
    <w:rsid w:val="005C1D03"/>
    <w:rsid w:val="005D6DFE"/>
    <w:rsid w:val="005E6E69"/>
    <w:rsid w:val="0062316C"/>
    <w:rsid w:val="00683A21"/>
    <w:rsid w:val="00686AC9"/>
    <w:rsid w:val="00686F01"/>
    <w:rsid w:val="00690CCB"/>
    <w:rsid w:val="00746F42"/>
    <w:rsid w:val="00756A03"/>
    <w:rsid w:val="00791A71"/>
    <w:rsid w:val="007B30DD"/>
    <w:rsid w:val="007B3139"/>
    <w:rsid w:val="007C4459"/>
    <w:rsid w:val="007E7934"/>
    <w:rsid w:val="008D4308"/>
    <w:rsid w:val="008D4EE2"/>
    <w:rsid w:val="0090244C"/>
    <w:rsid w:val="00965E6A"/>
    <w:rsid w:val="0098297D"/>
    <w:rsid w:val="009929D6"/>
    <w:rsid w:val="009A4852"/>
    <w:rsid w:val="00A129B3"/>
    <w:rsid w:val="00A35804"/>
    <w:rsid w:val="00A72112"/>
    <w:rsid w:val="00AA6D6A"/>
    <w:rsid w:val="00AF7BC6"/>
    <w:rsid w:val="00B230AC"/>
    <w:rsid w:val="00B71AE5"/>
    <w:rsid w:val="00BC3D95"/>
    <w:rsid w:val="00C02D29"/>
    <w:rsid w:val="00C3285C"/>
    <w:rsid w:val="00C40254"/>
    <w:rsid w:val="00C82D81"/>
    <w:rsid w:val="00D02AE0"/>
    <w:rsid w:val="00D25AB2"/>
    <w:rsid w:val="00D4496A"/>
    <w:rsid w:val="00D76493"/>
    <w:rsid w:val="00DA4AB9"/>
    <w:rsid w:val="00DC6EBE"/>
    <w:rsid w:val="00DE50F4"/>
    <w:rsid w:val="00E719E3"/>
    <w:rsid w:val="00E7648A"/>
    <w:rsid w:val="00E809CF"/>
    <w:rsid w:val="00EC3920"/>
    <w:rsid w:val="00F01B0E"/>
    <w:rsid w:val="00F84FAB"/>
    <w:rsid w:val="00FD0D39"/>
    <w:rsid w:val="00FE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B6227E"/>
    <w:pPr>
      <w:keepNext/>
      <w:keepLines/>
      <w:numPr>
        <w:numId w:val="1"/>
      </w:numPr>
      <w:spacing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27F5E"/>
    <w:rPr>
      <w:color w:val="0000FF" w:themeColor="hyperlink"/>
      <w:u w:val="single"/>
    </w:rPr>
  </w:style>
  <w:style w:type="character" w:customStyle="1" w:styleId="a3">
    <w:name w:val="Нижний колонтитул Знак"/>
    <w:basedOn w:val="a0"/>
    <w:uiPriority w:val="99"/>
    <w:qFormat/>
    <w:rsid w:val="00DE1D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qFormat/>
    <w:rsid w:val="006F4FC2"/>
    <w:rPr>
      <w:rFonts w:ascii="TimesNewRomanPS-ItalicMT" w:hAnsi="TimesNewRomanPS-ItalicMT"/>
      <w:b w:val="0"/>
      <w:bCs w:val="0"/>
      <w:i/>
      <w:iCs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sid w:val="00B6227E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ListLabel1">
    <w:name w:val="ListLabel 1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2">
    <w:name w:val="ListLabel 2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3">
    <w:name w:val="ListLabel 3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4">
    <w:name w:val="ListLabel 4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5">
    <w:name w:val="ListLabel 5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6">
    <w:name w:val="ListLabel 6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7">
    <w:name w:val="ListLabel 7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8">
    <w:name w:val="ListLabel 8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9">
    <w:name w:val="ListLabel 9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DejaVu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ejaVu Sans"/>
    </w:rPr>
  </w:style>
  <w:style w:type="paragraph" w:customStyle="1" w:styleId="Char">
    <w:name w:val="Char"/>
    <w:basedOn w:val="a"/>
    <w:qFormat/>
    <w:rsid w:val="00FA09DC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9">
    <w:name w:val="List Paragraph"/>
    <w:basedOn w:val="a"/>
    <w:uiPriority w:val="34"/>
    <w:qFormat/>
    <w:rsid w:val="00EC60A5"/>
    <w:pPr>
      <w:ind w:left="720"/>
      <w:contextualSpacing/>
    </w:pPr>
  </w:style>
  <w:style w:type="paragraph" w:styleId="aa">
    <w:name w:val="footer"/>
    <w:basedOn w:val="a"/>
    <w:uiPriority w:val="99"/>
    <w:rsid w:val="00DE1DA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5F1B9B"/>
    <w:pPr>
      <w:widowControl w:val="0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b">
    <w:name w:val="No Spacing"/>
    <w:uiPriority w:val="1"/>
    <w:qFormat/>
    <w:rsid w:val="00C75769"/>
  </w:style>
  <w:style w:type="paragraph" w:styleId="ac">
    <w:name w:val="Normal (Web)"/>
    <w:aliases w:val="Обычный (Web)1,Обычный (Web)"/>
    <w:basedOn w:val="a"/>
    <w:uiPriority w:val="99"/>
    <w:unhideWhenUsed/>
    <w:qFormat/>
    <w:rsid w:val="00BB4E4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FA0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46F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B6227E"/>
    <w:pPr>
      <w:keepNext/>
      <w:keepLines/>
      <w:numPr>
        <w:numId w:val="1"/>
      </w:numPr>
      <w:spacing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27F5E"/>
    <w:rPr>
      <w:color w:val="0000FF" w:themeColor="hyperlink"/>
      <w:u w:val="single"/>
    </w:rPr>
  </w:style>
  <w:style w:type="character" w:customStyle="1" w:styleId="a3">
    <w:name w:val="Нижний колонтитул Знак"/>
    <w:basedOn w:val="a0"/>
    <w:uiPriority w:val="99"/>
    <w:qFormat/>
    <w:rsid w:val="00DE1D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qFormat/>
    <w:rsid w:val="006F4FC2"/>
    <w:rPr>
      <w:rFonts w:ascii="TimesNewRomanPS-ItalicMT" w:hAnsi="TimesNewRomanPS-ItalicMT"/>
      <w:b w:val="0"/>
      <w:bCs w:val="0"/>
      <w:i/>
      <w:iCs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sid w:val="00B6227E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ListLabel1">
    <w:name w:val="ListLabel 1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2">
    <w:name w:val="ListLabel 2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3">
    <w:name w:val="ListLabel 3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4">
    <w:name w:val="ListLabel 4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5">
    <w:name w:val="ListLabel 5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6">
    <w:name w:val="ListLabel 6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7">
    <w:name w:val="ListLabel 7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8">
    <w:name w:val="ListLabel 8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9">
    <w:name w:val="ListLabel 9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DejaVu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ejaVu Sans"/>
    </w:rPr>
  </w:style>
  <w:style w:type="paragraph" w:customStyle="1" w:styleId="Char">
    <w:name w:val="Char"/>
    <w:basedOn w:val="a"/>
    <w:qFormat/>
    <w:rsid w:val="00FA09DC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9">
    <w:name w:val="List Paragraph"/>
    <w:basedOn w:val="a"/>
    <w:uiPriority w:val="34"/>
    <w:qFormat/>
    <w:rsid w:val="00EC60A5"/>
    <w:pPr>
      <w:ind w:left="720"/>
      <w:contextualSpacing/>
    </w:pPr>
  </w:style>
  <w:style w:type="paragraph" w:styleId="aa">
    <w:name w:val="footer"/>
    <w:basedOn w:val="a"/>
    <w:uiPriority w:val="99"/>
    <w:rsid w:val="00DE1DA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5F1B9B"/>
    <w:pPr>
      <w:widowControl w:val="0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b">
    <w:name w:val="No Spacing"/>
    <w:uiPriority w:val="1"/>
    <w:qFormat/>
    <w:rsid w:val="00C75769"/>
  </w:style>
  <w:style w:type="paragraph" w:styleId="ac">
    <w:name w:val="Normal (Web)"/>
    <w:aliases w:val="Обычный (Web)1,Обычный (Web)"/>
    <w:basedOn w:val="a"/>
    <w:uiPriority w:val="99"/>
    <w:unhideWhenUsed/>
    <w:qFormat/>
    <w:rsid w:val="00BB4E4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FA0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46F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alogs.yandex.ru/priz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E5596-CCA7-4798-847F-E1C75064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2792</Words>
  <Characters>15918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Паршкова Наталия Александровна</dc:creator>
  <cp:lastModifiedBy>Никишина Елена Викторовна</cp:lastModifiedBy>
  <cp:revision>8</cp:revision>
  <cp:lastPrinted>2016-12-21T12:19:00Z</cp:lastPrinted>
  <dcterms:created xsi:type="dcterms:W3CDTF">2019-12-06T13:46:00Z</dcterms:created>
  <dcterms:modified xsi:type="dcterms:W3CDTF">2019-12-06T14:54:00Z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